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37E0" w14:textId="7799252B" w:rsidR="00C5417D" w:rsidRDefault="002D6FC2" w:rsidP="00C5417D">
      <w:pPr>
        <w:pStyle w:val="01Title"/>
        <w:ind w:left="0"/>
        <w:jc w:val="left"/>
      </w:pPr>
      <w:bookmarkStart w:id="0" w:name="OLE_LINK1"/>
      <w:bookmarkStart w:id="1" w:name="OLE_LINK2"/>
      <w:r w:rsidRPr="002D6FC2">
        <w:rPr>
          <w:color w:val="0000FF"/>
        </w:rPr>
        <w:t>Title of the manuscript should be concise but informative with the size such as</w:t>
      </w:r>
    </w:p>
    <w:p w14:paraId="5F4729C7" w14:textId="6C63CF8D" w:rsidR="00FE40B5" w:rsidRPr="00B82CDE" w:rsidRDefault="00FE40B5" w:rsidP="00C5417D">
      <w:pPr>
        <w:pStyle w:val="01Title"/>
        <w:ind w:left="0"/>
        <w:jc w:val="left"/>
        <w:rPr>
          <w:lang w:eastAsia="zh-CN"/>
        </w:rPr>
      </w:pPr>
      <w:r>
        <w:t xml:space="preserve">Template for preparing an article for submission to the journal </w:t>
      </w:r>
      <w:r w:rsidR="002D6FC2" w:rsidRPr="002D6FC2">
        <w:rPr>
          <w:rFonts w:hint="eastAsia"/>
          <w:i/>
        </w:rPr>
        <w:t>Chinese</w:t>
      </w:r>
      <w:r w:rsidR="002D6FC2">
        <w:rPr>
          <w:rFonts w:hint="eastAsia"/>
          <w:lang w:eastAsia="zh-CN"/>
        </w:rPr>
        <w:t xml:space="preserve"> </w:t>
      </w:r>
      <w:r w:rsidRPr="00FE65E0">
        <w:rPr>
          <w:i/>
        </w:rPr>
        <w:t xml:space="preserve">Optics </w:t>
      </w:r>
      <w:r w:rsidR="008007B4">
        <w:rPr>
          <w:i/>
        </w:rPr>
        <w:t>Letters</w:t>
      </w:r>
      <w:bookmarkEnd w:id="0"/>
      <w:bookmarkEnd w:id="1"/>
    </w:p>
    <w:p w14:paraId="481AAAD5" w14:textId="2A49D348" w:rsidR="003074EB" w:rsidRDefault="002D6FC2" w:rsidP="00C5417D">
      <w:pPr>
        <w:pStyle w:val="02Author"/>
        <w:ind w:left="0"/>
        <w:jc w:val="left"/>
        <w:rPr>
          <w:color w:val="0000FF"/>
          <w:szCs w:val="20"/>
          <w:lang w:eastAsia="zh-CN"/>
        </w:rPr>
      </w:pPr>
      <w:r w:rsidRPr="00426237">
        <w:rPr>
          <w:color w:val="0000FF"/>
          <w:szCs w:val="20"/>
        </w:rPr>
        <w:t>Author</w:t>
      </w:r>
      <w:r w:rsidRPr="00426237">
        <w:rPr>
          <w:rFonts w:hint="eastAsia"/>
          <w:color w:val="0000FF"/>
          <w:szCs w:val="20"/>
        </w:rPr>
        <w:t>s</w:t>
      </w:r>
      <w:r w:rsidRPr="00426237">
        <w:rPr>
          <w:color w:val="0000FF"/>
          <w:szCs w:val="20"/>
        </w:rPr>
        <w:t>’</w:t>
      </w:r>
      <w:r w:rsidR="00C5417D">
        <w:rPr>
          <w:color w:val="0000FF"/>
          <w:szCs w:val="20"/>
        </w:rPr>
        <w:t xml:space="preserve"> </w:t>
      </w:r>
      <w:r w:rsidRPr="00426237">
        <w:rPr>
          <w:rFonts w:hint="eastAsia"/>
          <w:color w:val="0000FF"/>
          <w:szCs w:val="20"/>
        </w:rPr>
        <w:t xml:space="preserve">name </w:t>
      </w:r>
      <w:r w:rsidR="00C5417D">
        <w:rPr>
          <w:color w:val="0000FF"/>
          <w:szCs w:val="20"/>
        </w:rPr>
        <w:t>list</w:t>
      </w:r>
      <w:r w:rsidRPr="00426237">
        <w:rPr>
          <w:rFonts w:hint="eastAsia"/>
          <w:color w:val="0000FF"/>
          <w:szCs w:val="20"/>
        </w:rPr>
        <w:t>ed</w:t>
      </w:r>
      <w:r w:rsidR="003074EB">
        <w:rPr>
          <w:rFonts w:hint="eastAsia"/>
          <w:color w:val="0000FF"/>
          <w:szCs w:val="20"/>
        </w:rPr>
        <w:t xml:space="preserve"> such as</w:t>
      </w:r>
    </w:p>
    <w:p w14:paraId="42188AAA" w14:textId="77777777" w:rsidR="00FE40B5" w:rsidRDefault="002D6FC2" w:rsidP="00C5417D">
      <w:pPr>
        <w:pStyle w:val="02Author"/>
        <w:ind w:left="0"/>
        <w:jc w:val="left"/>
        <w:rPr>
          <w:vertAlign w:val="superscript"/>
        </w:rPr>
      </w:pPr>
      <w:r w:rsidRPr="00426237">
        <w:rPr>
          <w:rFonts w:hint="eastAsia"/>
          <w:szCs w:val="20"/>
        </w:rPr>
        <w:t>San Zhang (</w:t>
      </w:r>
      <w:r w:rsidRPr="00426237">
        <w:rPr>
          <w:rFonts w:hint="eastAsia"/>
          <w:szCs w:val="20"/>
        </w:rPr>
        <w:t>张</w:t>
      </w:r>
      <w:r w:rsidR="00720A0D">
        <w:rPr>
          <w:rFonts w:hint="eastAsia"/>
          <w:szCs w:val="20"/>
          <w:lang w:eastAsia="zh-CN"/>
        </w:rPr>
        <w:t xml:space="preserve"> </w:t>
      </w:r>
      <w:r w:rsidRPr="00426237">
        <w:rPr>
          <w:rFonts w:hint="eastAsia"/>
          <w:szCs w:val="20"/>
        </w:rPr>
        <w:t>三</w:t>
      </w:r>
      <w:r w:rsidRPr="00426237">
        <w:rPr>
          <w:rFonts w:hint="eastAsia"/>
          <w:szCs w:val="20"/>
        </w:rPr>
        <w:t>)</w:t>
      </w:r>
      <w:r w:rsidR="00F01B07">
        <w:rPr>
          <w:rFonts w:hint="eastAsia"/>
          <w:szCs w:val="20"/>
          <w:vertAlign w:val="superscript"/>
          <w:lang w:eastAsia="zh-CN"/>
        </w:rPr>
        <w:t>1</w:t>
      </w:r>
      <w:r w:rsidR="00F01B07" w:rsidRPr="00090E6C">
        <w:t>*</w:t>
      </w:r>
      <w:r w:rsidRPr="00426237">
        <w:rPr>
          <w:rFonts w:hint="eastAsia"/>
          <w:szCs w:val="20"/>
        </w:rPr>
        <w:t xml:space="preserve">, </w:t>
      </w:r>
      <w:r w:rsidR="00817CE6">
        <w:rPr>
          <w:rFonts w:hint="eastAsia"/>
          <w:szCs w:val="20"/>
          <w:lang w:eastAsia="zh-CN"/>
        </w:rPr>
        <w:t>Xiaos</w:t>
      </w:r>
      <w:r w:rsidRPr="00426237">
        <w:rPr>
          <w:rFonts w:hint="eastAsia"/>
          <w:szCs w:val="20"/>
        </w:rPr>
        <w:t>i Li (</w:t>
      </w:r>
      <w:r w:rsidRPr="00426237">
        <w:rPr>
          <w:rFonts w:hint="eastAsia"/>
          <w:szCs w:val="20"/>
        </w:rPr>
        <w:t>李</w:t>
      </w:r>
      <w:r w:rsidR="00817CE6">
        <w:rPr>
          <w:rFonts w:hint="eastAsia"/>
          <w:szCs w:val="20"/>
          <w:lang w:eastAsia="zh-CN"/>
        </w:rPr>
        <w:t>小</w:t>
      </w:r>
      <w:r w:rsidRPr="00426237">
        <w:rPr>
          <w:rFonts w:hint="eastAsia"/>
          <w:szCs w:val="20"/>
        </w:rPr>
        <w:t>四</w:t>
      </w:r>
      <w:r w:rsidRPr="00426237">
        <w:rPr>
          <w:rFonts w:hint="eastAsia"/>
          <w:szCs w:val="20"/>
        </w:rPr>
        <w:t>)</w:t>
      </w:r>
      <w:r w:rsidRPr="00426237">
        <w:rPr>
          <w:szCs w:val="20"/>
          <w:vertAlign w:val="superscript"/>
        </w:rPr>
        <w:t>1</w:t>
      </w:r>
      <w:r w:rsidR="00F2748B" w:rsidRPr="00090E6C">
        <w:t>**</w:t>
      </w:r>
      <w:r w:rsidRPr="00426237">
        <w:rPr>
          <w:rFonts w:hint="eastAsia"/>
          <w:szCs w:val="20"/>
        </w:rPr>
        <w:t xml:space="preserve">, and </w:t>
      </w:r>
      <w:r w:rsidRPr="00426237">
        <w:rPr>
          <w:szCs w:val="20"/>
        </w:rPr>
        <w:t>V. Petrov</w:t>
      </w:r>
      <w:r w:rsidRPr="00426237">
        <w:rPr>
          <w:szCs w:val="20"/>
          <w:vertAlign w:val="superscript"/>
        </w:rPr>
        <w:t>2</w:t>
      </w:r>
    </w:p>
    <w:p w14:paraId="428C7B11" w14:textId="4D860A66" w:rsidR="002D6FC2" w:rsidRPr="00C5417D" w:rsidRDefault="002D6FC2" w:rsidP="00C5417D">
      <w:pPr>
        <w:pStyle w:val="03AuthorAffliation"/>
        <w:ind w:left="0"/>
        <w:jc w:val="left"/>
        <w:rPr>
          <w:i w:val="0"/>
          <w:iCs/>
          <w:color w:val="0000FF"/>
          <w:szCs w:val="16"/>
        </w:rPr>
      </w:pPr>
      <w:r w:rsidRPr="00C5417D">
        <w:rPr>
          <w:i w:val="0"/>
          <w:iCs/>
          <w:color w:val="0000FF"/>
          <w:szCs w:val="16"/>
        </w:rPr>
        <w:t>Affiliations</w:t>
      </w:r>
      <w:r w:rsidRPr="00C5417D">
        <w:rPr>
          <w:rFonts w:hint="eastAsia"/>
          <w:i w:val="0"/>
          <w:iCs/>
          <w:color w:val="0000FF"/>
          <w:szCs w:val="16"/>
        </w:rPr>
        <w:t xml:space="preserve"> </w:t>
      </w:r>
      <w:r w:rsidR="00C5417D" w:rsidRPr="00C5417D">
        <w:rPr>
          <w:i w:val="0"/>
          <w:iCs/>
          <w:color w:val="0000FF"/>
          <w:szCs w:val="16"/>
        </w:rPr>
        <w:t>list</w:t>
      </w:r>
      <w:r w:rsidRPr="00C5417D">
        <w:rPr>
          <w:i w:val="0"/>
          <w:iCs/>
          <w:color w:val="0000FF"/>
          <w:szCs w:val="16"/>
        </w:rPr>
        <w:t>ed such as</w:t>
      </w:r>
    </w:p>
    <w:p w14:paraId="752A0905" w14:textId="48376BF0" w:rsidR="00FE40B5" w:rsidRPr="00C5417D" w:rsidRDefault="002D6FC2" w:rsidP="00C5417D">
      <w:pPr>
        <w:snapToGrid w:val="0"/>
        <w:spacing w:after="60"/>
        <w:rPr>
          <w:rFonts w:ascii="Times New Roman" w:hAnsi="Times New Roman"/>
          <w:iCs/>
          <w:sz w:val="18"/>
        </w:rPr>
      </w:pPr>
      <w:r w:rsidRPr="00C5417D">
        <w:rPr>
          <w:rFonts w:ascii="Times New Roman" w:hAnsi="Times New Roman"/>
          <w:iCs/>
          <w:sz w:val="18"/>
        </w:rPr>
        <w:t xml:space="preserve"> </w:t>
      </w:r>
      <w:r w:rsidR="00FE40B5" w:rsidRPr="00C5417D">
        <w:rPr>
          <w:rFonts w:ascii="Times New Roman" w:hAnsi="Times New Roman"/>
          <w:iCs/>
          <w:sz w:val="18"/>
          <w:vertAlign w:val="superscript"/>
        </w:rPr>
        <w:t>1</w:t>
      </w:r>
      <w:r w:rsidRPr="00C5417D">
        <w:rPr>
          <w:rFonts w:ascii="Times New Roman" w:hAnsi="Times New Roman"/>
          <w:iCs/>
          <w:sz w:val="18"/>
        </w:rPr>
        <w:t>Shanghai Institute of Optics and Fine Mechanics, Chinese Academy of Sciences,</w:t>
      </w:r>
      <w:r w:rsidRPr="00C5417D">
        <w:rPr>
          <w:rFonts w:ascii="Times New Roman" w:hAnsi="Times New Roman" w:hint="eastAsia"/>
          <w:iCs/>
          <w:sz w:val="18"/>
        </w:rPr>
        <w:t xml:space="preserve"> </w:t>
      </w:r>
      <w:r w:rsidRPr="00C5417D">
        <w:rPr>
          <w:rFonts w:ascii="Times New Roman" w:hAnsi="Times New Roman"/>
          <w:iCs/>
          <w:sz w:val="18"/>
        </w:rPr>
        <w:t>Shanghai 201800, China</w:t>
      </w:r>
    </w:p>
    <w:p w14:paraId="68A8EE63" w14:textId="77777777" w:rsidR="00FE40B5" w:rsidRPr="00C5417D" w:rsidRDefault="00FE40B5" w:rsidP="00C5417D">
      <w:pPr>
        <w:pStyle w:val="03AuthorAffliation"/>
        <w:ind w:left="0"/>
        <w:jc w:val="left"/>
        <w:rPr>
          <w:i w:val="0"/>
          <w:iCs/>
        </w:rPr>
      </w:pPr>
      <w:r w:rsidRPr="00C5417D">
        <w:rPr>
          <w:i w:val="0"/>
          <w:iCs/>
          <w:vertAlign w:val="superscript"/>
        </w:rPr>
        <w:t>2</w:t>
      </w:r>
      <w:r w:rsidR="003074EB" w:rsidRPr="00C5417D">
        <w:rPr>
          <w:i w:val="0"/>
          <w:iCs/>
          <w:szCs w:val="16"/>
        </w:rPr>
        <w:t>Institute of Laser Physics of SB RAS, Pr. Lavrentyeva 13/3, Novosibirsk 630090</w:t>
      </w:r>
      <w:r w:rsidR="00633B77" w:rsidRPr="00C5417D">
        <w:rPr>
          <w:rFonts w:hint="eastAsia"/>
          <w:i w:val="0"/>
          <w:iCs/>
          <w:szCs w:val="16"/>
          <w:lang w:eastAsia="zh-CN"/>
        </w:rPr>
        <w:t>,</w:t>
      </w:r>
      <w:r w:rsidR="003074EB" w:rsidRPr="00C5417D">
        <w:rPr>
          <w:i w:val="0"/>
          <w:iCs/>
          <w:szCs w:val="16"/>
        </w:rPr>
        <w:t xml:space="preserve"> Russia</w:t>
      </w:r>
    </w:p>
    <w:p w14:paraId="33CE499F" w14:textId="77777777" w:rsidR="00FE40B5" w:rsidRPr="00C5417D" w:rsidRDefault="00FE40B5" w:rsidP="00C5417D">
      <w:pPr>
        <w:pStyle w:val="04CorrespondingAuthorEmail"/>
        <w:ind w:left="0"/>
        <w:jc w:val="left"/>
        <w:rPr>
          <w:i w:val="0"/>
          <w:iCs/>
          <w:lang w:eastAsia="zh-CN"/>
        </w:rPr>
      </w:pPr>
      <w:r w:rsidRPr="00C5417D">
        <w:rPr>
          <w:i w:val="0"/>
          <w:iCs/>
        </w:rPr>
        <w:t xml:space="preserve">*Corresponding author: </w:t>
      </w:r>
      <w:r w:rsidR="002D6FC2" w:rsidRPr="00C5417D">
        <w:rPr>
          <w:rFonts w:hint="eastAsia"/>
          <w:i w:val="0"/>
          <w:iCs/>
          <w:lang w:eastAsia="zh-CN"/>
        </w:rPr>
        <w:t>zhangsan</w:t>
      </w:r>
      <w:r w:rsidR="002D6FC2" w:rsidRPr="00C5417D">
        <w:rPr>
          <w:i w:val="0"/>
          <w:iCs/>
        </w:rPr>
        <w:t>@</w:t>
      </w:r>
      <w:r w:rsidR="002D6FC2" w:rsidRPr="00C5417D">
        <w:rPr>
          <w:rFonts w:hint="eastAsia"/>
          <w:i w:val="0"/>
          <w:iCs/>
          <w:lang w:eastAsia="zh-CN"/>
        </w:rPr>
        <w:t>163.com</w:t>
      </w:r>
      <w:r w:rsidR="00F2748B" w:rsidRPr="00C5417D">
        <w:rPr>
          <w:rFonts w:hint="eastAsia"/>
          <w:i w:val="0"/>
          <w:iCs/>
          <w:lang w:eastAsia="zh-CN"/>
        </w:rPr>
        <w:t>;</w:t>
      </w:r>
      <w:r w:rsidR="00F2748B" w:rsidRPr="00C5417D">
        <w:rPr>
          <w:i w:val="0"/>
          <w:iCs/>
        </w:rPr>
        <w:t xml:space="preserve"> ** </w:t>
      </w:r>
      <w:r w:rsidR="00F2748B" w:rsidRPr="00C5417D">
        <w:rPr>
          <w:rFonts w:hint="eastAsia"/>
          <w:i w:val="0"/>
          <w:iCs/>
          <w:lang w:eastAsia="zh-CN"/>
        </w:rPr>
        <w:t>c</w:t>
      </w:r>
      <w:r w:rsidR="00F2748B" w:rsidRPr="00C5417D">
        <w:rPr>
          <w:i w:val="0"/>
          <w:iCs/>
        </w:rPr>
        <w:t>orresponding author</w:t>
      </w:r>
      <w:r w:rsidR="00F2748B" w:rsidRPr="00C5417D">
        <w:rPr>
          <w:rFonts w:hint="eastAsia"/>
          <w:i w:val="0"/>
          <w:iCs/>
          <w:lang w:eastAsia="zh-CN"/>
        </w:rPr>
        <w:t>:lixiaosi@126.com</w:t>
      </w:r>
    </w:p>
    <w:p w14:paraId="0BEB23B2" w14:textId="1CA8CF3A" w:rsidR="00FE40B5" w:rsidRDefault="00FE40B5" w:rsidP="00C5417D">
      <w:pPr>
        <w:pStyle w:val="05ReceivedLine"/>
        <w:jc w:val="left"/>
        <w:rPr>
          <w:lang w:eastAsia="zh-CN"/>
        </w:rPr>
      </w:pPr>
      <w:r>
        <w:t xml:space="preserve">Received Month X, XXXX; accepted Month X, XXXX; posted </w:t>
      </w:r>
      <w:r w:rsidR="002D6FC2">
        <w:rPr>
          <w:rFonts w:hint="eastAsia"/>
          <w:lang w:eastAsia="zh-CN"/>
        </w:rPr>
        <w:t xml:space="preserve">online </w:t>
      </w:r>
      <w:r>
        <w:t>Month X, XXXX</w:t>
      </w:r>
    </w:p>
    <w:p w14:paraId="56C5095A" w14:textId="77777777" w:rsidR="00633B77" w:rsidRPr="00633B77" w:rsidRDefault="00633B77" w:rsidP="00C5417D">
      <w:pPr>
        <w:pStyle w:val="06Abstract"/>
        <w:jc w:val="left"/>
        <w:rPr>
          <w:lang w:eastAsia="zh-CN"/>
        </w:rPr>
      </w:pPr>
    </w:p>
    <w:p w14:paraId="6004A98B" w14:textId="77777777" w:rsidR="003074EB" w:rsidRDefault="003074EB" w:rsidP="00C5417D">
      <w:pPr>
        <w:pStyle w:val="06Abstract"/>
        <w:spacing w:line="240" w:lineRule="auto"/>
        <w:ind w:left="0"/>
        <w:jc w:val="left"/>
      </w:pPr>
      <w:r w:rsidRPr="00CB4AF7">
        <w:t xml:space="preserve">The abstract should be no longer than 100 words. It should be informative, without descriptive words or citations, and contain the major conclusions and quantitative results or other significant items in the </w:t>
      </w:r>
      <w:r w:rsidR="00F01B07">
        <w:rPr>
          <w:rFonts w:hint="eastAsia"/>
          <w:lang w:eastAsia="zh-CN"/>
        </w:rPr>
        <w:t>manuscript</w:t>
      </w:r>
      <w:r w:rsidRPr="00CB4AF7">
        <w:t xml:space="preserve">. Together with the title, the abstract must be adequate as an index to all the subjects treated in the </w:t>
      </w:r>
      <w:r w:rsidR="00F01B07">
        <w:rPr>
          <w:rFonts w:hint="eastAsia"/>
          <w:lang w:eastAsia="zh-CN"/>
        </w:rPr>
        <w:t>manuscript</w:t>
      </w:r>
      <w:r w:rsidRPr="00CB4AF7">
        <w:t>, and will be used as a base for indexing.</w:t>
      </w:r>
    </w:p>
    <w:p w14:paraId="2DE93042" w14:textId="439D0D72" w:rsidR="003074EB" w:rsidRPr="00633B77" w:rsidRDefault="00D343F6" w:rsidP="00C5417D">
      <w:pPr>
        <w:pStyle w:val="07OCISCodes"/>
        <w:spacing w:line="240" w:lineRule="auto"/>
        <w:ind w:left="0"/>
        <w:jc w:val="left"/>
        <w:rPr>
          <w:i w:val="0"/>
          <w:lang w:eastAsia="zh-CN"/>
        </w:rPr>
      </w:pPr>
      <w:r w:rsidRPr="00C5417D">
        <w:rPr>
          <w:rFonts w:hint="eastAsia"/>
          <w:b/>
          <w:bCs/>
          <w:i w:val="0"/>
          <w:lang w:eastAsia="zh-CN"/>
        </w:rPr>
        <w:t>Keywords</w:t>
      </w:r>
      <w:r w:rsidR="00FE40B5" w:rsidRPr="00F8292F">
        <w:t xml:space="preserve">: </w:t>
      </w:r>
      <w:r w:rsidR="003074EB" w:rsidRPr="00633B77">
        <w:rPr>
          <w:i w:val="0"/>
        </w:rPr>
        <w:t>Each manuscript must be given 2-</w:t>
      </w:r>
      <w:r>
        <w:rPr>
          <w:rFonts w:hint="eastAsia"/>
          <w:i w:val="0"/>
          <w:lang w:eastAsia="zh-CN"/>
        </w:rPr>
        <w:t>6</w:t>
      </w:r>
      <w:r w:rsidRPr="00633B77">
        <w:rPr>
          <w:i w:val="0"/>
        </w:rPr>
        <w:t xml:space="preserve"> </w:t>
      </w:r>
      <w:r>
        <w:rPr>
          <w:rFonts w:hint="eastAsia"/>
          <w:i w:val="0"/>
          <w:lang w:eastAsia="zh-CN"/>
        </w:rPr>
        <w:t>keywords</w:t>
      </w:r>
      <w:r w:rsidR="003074EB" w:rsidRPr="00633B77">
        <w:rPr>
          <w:i w:val="0"/>
        </w:rPr>
        <w:t xml:space="preserve"> below the abstract</w:t>
      </w:r>
      <w:r>
        <w:rPr>
          <w:rFonts w:hint="eastAsia"/>
          <w:i w:val="0"/>
          <w:lang w:eastAsia="zh-CN"/>
        </w:rPr>
        <w:t>.</w:t>
      </w:r>
    </w:p>
    <w:p w14:paraId="65ED29FE" w14:textId="38AB6931" w:rsidR="00E94621" w:rsidRPr="00C5417D" w:rsidRDefault="00C5417D" w:rsidP="00C5417D">
      <w:pPr>
        <w:pStyle w:val="07OCISCodes"/>
        <w:spacing w:line="240" w:lineRule="auto"/>
        <w:ind w:left="0"/>
        <w:jc w:val="left"/>
        <w:rPr>
          <w:i w:val="0"/>
          <w:iCs/>
        </w:rPr>
      </w:pPr>
      <w:r>
        <w:rPr>
          <w:i w:val="0"/>
          <w:iCs/>
        </w:rPr>
        <w:t>DOI</w:t>
      </w:r>
      <w:r w:rsidR="003074EB" w:rsidRPr="00C5417D">
        <w:rPr>
          <w:rFonts w:hint="eastAsia"/>
          <w:i w:val="0"/>
          <w:iCs/>
        </w:rPr>
        <w:t>:</w:t>
      </w:r>
      <w:r>
        <w:rPr>
          <w:i w:val="0"/>
          <w:iCs/>
        </w:rPr>
        <w:t xml:space="preserve"> </w:t>
      </w:r>
      <w:r w:rsidR="003074EB" w:rsidRPr="00C5417D">
        <w:rPr>
          <w:rFonts w:hint="eastAsia"/>
          <w:i w:val="0"/>
          <w:iCs/>
        </w:rPr>
        <w:t>10.3788/COL</w:t>
      </w:r>
      <w:r w:rsidR="003074EB" w:rsidRPr="00C5417D">
        <w:rPr>
          <w:i w:val="0"/>
          <w:iCs/>
        </w:rPr>
        <w:t>XXXX</w:t>
      </w:r>
      <w:r w:rsidR="003074EB" w:rsidRPr="00C5417D">
        <w:rPr>
          <w:rFonts w:hint="eastAsia"/>
          <w:i w:val="0"/>
          <w:iCs/>
        </w:rPr>
        <w:t>XX.XXXXXX</w:t>
      </w:r>
      <w:r w:rsidR="00F01B07" w:rsidRPr="00C5417D">
        <w:rPr>
          <w:rFonts w:hint="eastAsia"/>
          <w:i w:val="0"/>
          <w:iCs/>
          <w:lang w:eastAsia="zh-CN"/>
        </w:rPr>
        <w:t>.</w:t>
      </w:r>
      <w:r w:rsidR="00D55694" w:rsidRPr="00C5417D">
        <w:rPr>
          <w:rFonts w:hint="eastAsia"/>
          <w:i w:val="0"/>
          <w:iCs/>
          <w:lang w:eastAsia="zh-CN"/>
        </w:rPr>
        <w:t xml:space="preserve"> </w:t>
      </w:r>
    </w:p>
    <w:p w14:paraId="7E48537E" w14:textId="77777777" w:rsidR="00375327" w:rsidRPr="00375327" w:rsidRDefault="00375327" w:rsidP="00375327">
      <w:pPr>
        <w:pStyle w:val="09BodyIndent"/>
        <w:rPr>
          <w:lang w:eastAsia="en-US"/>
        </w:rPr>
      </w:pPr>
    </w:p>
    <w:p w14:paraId="06A96E58" w14:textId="77777777" w:rsidR="00C92409" w:rsidRPr="00C92409" w:rsidRDefault="00C92409" w:rsidP="00E32EA9">
      <w:pPr>
        <w:pStyle w:val="09BodyIndent"/>
        <w:sectPr w:rsidR="00C92409" w:rsidRPr="00C92409" w:rsidSect="00F936C0">
          <w:pgSz w:w="12240" w:h="15840" w:code="1"/>
          <w:pgMar w:top="1080" w:right="994" w:bottom="1440" w:left="994" w:header="720" w:footer="720" w:gutter="0"/>
          <w:cols w:space="720"/>
          <w:docGrid w:linePitch="360"/>
        </w:sectPr>
      </w:pPr>
    </w:p>
    <w:p w14:paraId="2CFAE582" w14:textId="6DF17698" w:rsidR="00E57C62" w:rsidRPr="00363DC3" w:rsidRDefault="0023169E" w:rsidP="00E57C62">
      <w:pPr>
        <w:pStyle w:val="08Body"/>
        <w:rPr>
          <w:b/>
        </w:rPr>
      </w:pPr>
      <w:r w:rsidRPr="00363DC3">
        <w:rPr>
          <w:b/>
          <w:u w:val="single"/>
        </w:rPr>
        <w:t xml:space="preserve">Note: The page limit for </w:t>
      </w:r>
      <w:r w:rsidR="00D653A2" w:rsidRPr="00363DC3">
        <w:rPr>
          <w:rFonts w:hint="eastAsia"/>
          <w:b/>
          <w:i/>
          <w:iCs/>
          <w:u w:val="single"/>
        </w:rPr>
        <w:t xml:space="preserve">Chinese </w:t>
      </w:r>
      <w:r w:rsidRPr="00363DC3">
        <w:rPr>
          <w:b/>
          <w:i/>
          <w:iCs/>
          <w:u w:val="single"/>
        </w:rPr>
        <w:t>Optics Letters</w:t>
      </w:r>
      <w:r w:rsidRPr="00363DC3">
        <w:rPr>
          <w:b/>
          <w:u w:val="single"/>
        </w:rPr>
        <w:t xml:space="preserve"> (</w:t>
      </w:r>
      <w:r w:rsidR="00D653A2" w:rsidRPr="00363DC3">
        <w:rPr>
          <w:rFonts w:hint="eastAsia"/>
          <w:b/>
          <w:u w:val="single"/>
          <w:lang w:eastAsia="zh-CN"/>
        </w:rPr>
        <w:t>C</w:t>
      </w:r>
      <w:r w:rsidRPr="00363DC3">
        <w:rPr>
          <w:b/>
          <w:u w:val="single"/>
        </w:rPr>
        <w:t xml:space="preserve">OL) submissions is </w:t>
      </w:r>
      <w:r w:rsidR="00D653A2" w:rsidRPr="00363DC3">
        <w:rPr>
          <w:rFonts w:hint="eastAsia"/>
          <w:b/>
          <w:u w:val="single"/>
          <w:lang w:eastAsia="zh-CN"/>
        </w:rPr>
        <w:t xml:space="preserve">no more than </w:t>
      </w:r>
      <w:r w:rsidR="00675F02">
        <w:rPr>
          <w:rFonts w:hint="eastAsia"/>
          <w:b/>
          <w:u w:val="single"/>
          <w:lang w:eastAsia="zh-CN"/>
        </w:rPr>
        <w:t>6</w:t>
      </w:r>
      <w:r w:rsidRPr="00363DC3">
        <w:rPr>
          <w:b/>
          <w:u w:val="single"/>
        </w:rPr>
        <w:t xml:space="preserve"> pages</w:t>
      </w:r>
      <w:r w:rsidR="007D4A2D" w:rsidRPr="00363DC3">
        <w:rPr>
          <w:b/>
          <w:u w:val="single"/>
        </w:rPr>
        <w:t xml:space="preserve">. </w:t>
      </w:r>
    </w:p>
    <w:p w14:paraId="30438744" w14:textId="77777777" w:rsidR="009D2FEF" w:rsidRDefault="009D2FEF" w:rsidP="00E57C62">
      <w:pPr>
        <w:pStyle w:val="08Body"/>
        <w:ind w:firstLine="187"/>
      </w:pPr>
      <w:r w:rsidRPr="00E57C62">
        <w:t>To</w:t>
      </w:r>
      <w:r>
        <w:t xml:space="preserve"> use this template, you will need to (1) apply the embedded </w:t>
      </w:r>
      <w:r w:rsidR="00817CE6">
        <w:rPr>
          <w:rFonts w:hint="eastAsia"/>
          <w:lang w:eastAsia="zh-CN"/>
        </w:rPr>
        <w:t>C</w:t>
      </w:r>
      <w:r>
        <w:t xml:space="preserve">OL styles to each paragraph-level item in your manuscript </w:t>
      </w:r>
      <w:r w:rsidRPr="0055672C">
        <w:rPr>
          <w:b/>
        </w:rPr>
        <w:t>or</w:t>
      </w:r>
      <w:r>
        <w:t xml:space="preserve"> (2) use the specifications shown in Ta</w:t>
      </w:r>
      <w:r w:rsidR="00A20999">
        <w:t xml:space="preserve">ble 1 to format your manuscript, </w:t>
      </w:r>
      <w:r>
        <w:t>with this template as a visual guide.</w:t>
      </w:r>
    </w:p>
    <w:p w14:paraId="29A909C8" w14:textId="4745EB1B" w:rsidR="00A20999" w:rsidRPr="003B43AC" w:rsidRDefault="00D653A2" w:rsidP="00E32EA9">
      <w:pPr>
        <w:pStyle w:val="09BodyIndent"/>
        <w:rPr>
          <w:b/>
          <w:bCs/>
        </w:rPr>
      </w:pPr>
      <w:r>
        <w:rPr>
          <w:rFonts w:eastAsia="宋体" w:hint="eastAsia"/>
          <w:b/>
        </w:rPr>
        <w:t>Title</w:t>
      </w:r>
      <w:r w:rsidR="00A20999" w:rsidRPr="001F657A">
        <w:rPr>
          <w:b/>
        </w:rPr>
        <w:t>.</w:t>
      </w:r>
      <w:r w:rsidR="00A20999">
        <w:t xml:space="preserve"> </w:t>
      </w:r>
      <w:r w:rsidRPr="00D653A2">
        <w:t>The title should be concise but informative. Avoid beginning with an article or a preposition. The words "new" or "novel" should be avoided in the title and the text for legal reasons. Titles may be edited by the publisher to facilitate computer search.</w:t>
      </w:r>
      <w:r>
        <w:t xml:space="preserve"> </w:t>
      </w:r>
    </w:p>
    <w:p w14:paraId="54E8FB79" w14:textId="77777777" w:rsidR="001F657A" w:rsidRDefault="00D653A2" w:rsidP="00E32EA9">
      <w:pPr>
        <w:pStyle w:val="09BodyIndent"/>
      </w:pPr>
      <w:r w:rsidRPr="00D653A2">
        <w:rPr>
          <w:b/>
        </w:rPr>
        <w:t>Author names and Affiliations</w:t>
      </w:r>
      <w:r w:rsidR="001F657A" w:rsidRPr="001F657A">
        <w:rPr>
          <w:b/>
        </w:rPr>
        <w:t>.</w:t>
      </w:r>
      <w:r w:rsidR="001F657A">
        <w:t xml:space="preserve"> </w:t>
      </w:r>
      <w:r w:rsidRPr="00D653A2">
        <w:t>Author names should be given in full and consistent form to facilitate indexing. Affiliations for all authors should appear on the title page.</w:t>
      </w:r>
      <w:r>
        <w:t xml:space="preserve"> </w:t>
      </w:r>
    </w:p>
    <w:p w14:paraId="0904252E" w14:textId="77777777" w:rsidR="001F657A" w:rsidRPr="00EA0B01" w:rsidRDefault="00633B77" w:rsidP="00E32EA9">
      <w:pPr>
        <w:pStyle w:val="09BodyIndent"/>
        <w:rPr>
          <w:rFonts w:eastAsia="宋体"/>
        </w:rPr>
      </w:pPr>
      <w:r w:rsidRPr="00633B77">
        <w:rPr>
          <w:b/>
        </w:rPr>
        <w:t>Abstract</w:t>
      </w:r>
      <w:r w:rsidR="001F657A" w:rsidRPr="001F657A">
        <w:rPr>
          <w:b/>
        </w:rPr>
        <w:t>.</w:t>
      </w:r>
      <w:r w:rsidR="00EA0B01">
        <w:rPr>
          <w:rFonts w:eastAsia="宋体" w:hint="eastAsia"/>
        </w:rPr>
        <w:t xml:space="preserve"> </w:t>
      </w:r>
      <w:r w:rsidR="00EA0B01" w:rsidRPr="00EA0B01">
        <w:t xml:space="preserve">The abstract should be no longer than 100 words. It should be informative, without descriptive words or citations, and contain the major conclusions and quantitative results or other significant items in the </w:t>
      </w:r>
      <w:r w:rsidR="00EA0B01">
        <w:t>manuscript</w:t>
      </w:r>
      <w:r w:rsidR="00EA0B01" w:rsidRPr="00EA0B01">
        <w:t xml:space="preserve">. Together with the title, the abstract must be adequate as an index to all the subjects treated in the </w:t>
      </w:r>
      <w:r w:rsidR="00EA0B01">
        <w:t>manuscript</w:t>
      </w:r>
      <w:r w:rsidR="00EA0B01" w:rsidRPr="00EA0B01">
        <w:t>, and will be used as a base for indexing.</w:t>
      </w:r>
    </w:p>
    <w:p w14:paraId="00F3CE2C" w14:textId="59AF91A2" w:rsidR="003B43AC" w:rsidRDefault="00E149B0" w:rsidP="00E32EA9">
      <w:pPr>
        <w:pStyle w:val="09BodyIndent"/>
      </w:pPr>
      <w:r>
        <w:rPr>
          <w:rFonts w:hint="eastAsia"/>
          <w:b/>
        </w:rPr>
        <w:t>Keywords</w:t>
      </w:r>
      <w:r w:rsidR="001F657A" w:rsidRPr="004D79C9">
        <w:rPr>
          <w:b/>
        </w:rPr>
        <w:t>.</w:t>
      </w:r>
      <w:r w:rsidR="001F657A">
        <w:t xml:space="preserve"> </w:t>
      </w:r>
      <w:r w:rsidR="00EA0B01" w:rsidRPr="00EA0B01">
        <w:t xml:space="preserve">Each manuscript must be given 2-4 </w:t>
      </w:r>
      <w:r>
        <w:rPr>
          <w:rFonts w:hint="eastAsia"/>
        </w:rPr>
        <w:t>key</w:t>
      </w:r>
      <w:r>
        <w:t>words</w:t>
      </w:r>
      <w:r w:rsidR="00EA0B01" w:rsidRPr="00EA0B01">
        <w:t xml:space="preserve"> below the abstract, and the principal index </w:t>
      </w:r>
      <w:r>
        <w:rPr>
          <w:rFonts w:hint="eastAsia"/>
        </w:rPr>
        <w:t>key</w:t>
      </w:r>
      <w:r>
        <w:t>word</w:t>
      </w:r>
      <w:r w:rsidR="00EA0B01" w:rsidRPr="00EA0B01">
        <w:t xml:space="preserve"> should be placed first.</w:t>
      </w:r>
    </w:p>
    <w:p w14:paraId="3F72D4F6" w14:textId="10E0D9CC" w:rsidR="00C5417D" w:rsidRPr="00C5417D" w:rsidRDefault="00C5417D" w:rsidP="00E32EA9">
      <w:pPr>
        <w:pStyle w:val="09BodyIndent"/>
        <w:rPr>
          <w:b/>
        </w:rPr>
      </w:pPr>
      <w:r>
        <w:rPr>
          <w:b/>
        </w:rPr>
        <w:t>S</w:t>
      </w:r>
      <w:r w:rsidRPr="00C5417D">
        <w:rPr>
          <w:b/>
        </w:rPr>
        <w:t>e</w:t>
      </w:r>
      <w:r w:rsidR="007C1F58">
        <w:rPr>
          <w:rFonts w:hint="eastAsia"/>
          <w:b/>
        </w:rPr>
        <w:t>ction</w:t>
      </w:r>
      <w:r w:rsidRPr="00C5417D">
        <w:rPr>
          <w:b/>
        </w:rPr>
        <w:t xml:space="preserve"> titles. </w:t>
      </w:r>
      <w:r w:rsidRPr="00C5417D">
        <w:t>Se</w:t>
      </w:r>
      <w:r w:rsidR="007C1F58">
        <w:t>ction</w:t>
      </w:r>
      <w:r w:rsidRPr="00C5417D">
        <w:t xml:space="preserve"> titles</w:t>
      </w:r>
      <w:r>
        <w:t xml:space="preserve"> </w:t>
      </w:r>
      <w:r w:rsidRPr="00C5417D">
        <w:t>like introduction, methods, experiment, conclusion, should be added in the main text.</w:t>
      </w:r>
    </w:p>
    <w:p w14:paraId="1945BD40" w14:textId="77777777" w:rsidR="006009F7" w:rsidRPr="00815FD7" w:rsidRDefault="00EA0B01" w:rsidP="00E32EA9">
      <w:pPr>
        <w:pStyle w:val="09BodyIndent"/>
        <w:rPr>
          <w:rFonts w:eastAsia="Times New Roman"/>
        </w:rPr>
      </w:pPr>
      <w:r w:rsidRPr="004D79C9">
        <w:rPr>
          <w:b/>
        </w:rPr>
        <w:t>Equations.</w:t>
      </w:r>
      <w:r w:rsidR="002163B0">
        <w:rPr>
          <w:rFonts w:eastAsia="宋体" w:hint="eastAsia"/>
          <w:b/>
        </w:rPr>
        <w:t xml:space="preserve"> </w:t>
      </w:r>
      <w:r w:rsidRPr="00EA0B01">
        <w:rPr>
          <w:rFonts w:eastAsia="Times New Roman"/>
        </w:rPr>
        <w:t>Equations should be punctuated and aligned to bring out their structure, and numbered consecutively in round brackets on the right-hand side of the page.</w:t>
      </w:r>
      <w:r w:rsidR="00363DC3">
        <w:rPr>
          <w:rFonts w:eastAsia="宋体" w:hint="eastAsia"/>
        </w:rPr>
        <w:t xml:space="preserve"> </w:t>
      </w:r>
      <w:r w:rsidRPr="00EA0B01">
        <w:rPr>
          <w:rFonts w:eastAsia="Times New Roman"/>
          <w:b/>
        </w:rPr>
        <w:t>Notation.</w:t>
      </w:r>
      <w:r w:rsidRPr="00EA0B01">
        <w:rPr>
          <w:rFonts w:eastAsia="Times New Roman"/>
        </w:rPr>
        <w:t> Notation must be legible, clear, compact, and consistent with standard usage. In general, acronyms should be defined at first use. </w:t>
      </w:r>
      <w:r w:rsidRPr="00EA0B01">
        <w:rPr>
          <w:rFonts w:eastAsia="Times New Roman"/>
          <w:b/>
        </w:rPr>
        <w:t>Variables and Vectors.</w:t>
      </w:r>
      <w:r w:rsidRPr="00EA0B01">
        <w:rPr>
          <w:rFonts w:eastAsia="Times New Roman"/>
        </w:rPr>
        <w:t xml:space="preserve"> Set single-letter variables in italics (Eg. </w:t>
      </w:r>
      <w:r w:rsidRPr="00552690">
        <w:rPr>
          <w:rFonts w:eastAsia="Times New Roman"/>
          <w:i/>
        </w:rPr>
        <w:t>M</w:t>
      </w:r>
      <w:r w:rsidRPr="00EA0B01">
        <w:rPr>
          <w:rFonts w:eastAsia="Times New Roman"/>
        </w:rPr>
        <w:t xml:space="preserve">). Set vectors in boldface (Eg. </w:t>
      </w:r>
      <w:r w:rsidR="002C2E72" w:rsidRPr="00F76784">
        <w:rPr>
          <w:rFonts w:eastAsia="Times New Roman"/>
          <w:b/>
          <w:i/>
        </w:rPr>
        <w:t>m</w:t>
      </w:r>
      <w:r w:rsidRPr="00EA0B01">
        <w:rPr>
          <w:rFonts w:eastAsia="Times New Roman"/>
        </w:rPr>
        <w:t xml:space="preserve">). Functions, derivative "d," abbreviations, and multi-letter identifiers should be set in roman (plain) type (Eg. </w:t>
      </w:r>
      <w:r w:rsidR="002C2E72" w:rsidRPr="002C2E72">
        <w:rPr>
          <w:rFonts w:eastAsia="Times New Roman"/>
          <w:i/>
        </w:rPr>
        <w:t>α</w:t>
      </w:r>
      <w:r w:rsidRPr="00EA0B01">
        <w:rPr>
          <w:rFonts w:eastAsia="Times New Roman"/>
        </w:rPr>
        <w:t>, cos, ∫...d</w:t>
      </w:r>
      <w:r w:rsidRPr="00F2748B">
        <w:rPr>
          <w:rFonts w:eastAsia="Times New Roman"/>
          <w:i/>
        </w:rPr>
        <w:t>x</w:t>
      </w:r>
      <w:r w:rsidRPr="00EA0B01">
        <w:rPr>
          <w:rFonts w:eastAsia="Times New Roman"/>
        </w:rPr>
        <w:t>).</w:t>
      </w:r>
      <w:r w:rsidR="00363DC3">
        <w:rPr>
          <w:rFonts w:eastAsia="宋体" w:hint="eastAsia"/>
        </w:rPr>
        <w:t xml:space="preserve"> </w:t>
      </w:r>
      <w:r w:rsidRPr="00EA0B01">
        <w:rPr>
          <w:rFonts w:eastAsia="Times New Roman"/>
          <w:b/>
        </w:rPr>
        <w:t>Fences.</w:t>
      </w:r>
      <w:r w:rsidRPr="00EA0B01">
        <w:rPr>
          <w:rFonts w:eastAsia="Times New Roman"/>
        </w:rPr>
        <w:t> For simple bracketing the usual order of parentheses and brackets is { [ ( { [ ( ) ] } ) ] }.</w:t>
      </w:r>
      <w:r w:rsidR="00363DC3">
        <w:rPr>
          <w:rFonts w:eastAsia="宋体" w:hint="eastAsia"/>
        </w:rPr>
        <w:t xml:space="preserve"> </w:t>
      </w:r>
      <w:r w:rsidRPr="00EA0B01">
        <w:rPr>
          <w:rFonts w:eastAsia="Times New Roman"/>
          <w:b/>
        </w:rPr>
        <w:t>Bit and Byte.</w:t>
      </w:r>
      <w:r w:rsidRPr="00EA0B01">
        <w:rPr>
          <w:rFonts w:eastAsia="Times New Roman"/>
        </w:rPr>
        <w:t xml:space="preserve"> The standard abbreviations for bit and byte are b and B, respectively. </w:t>
      </w:r>
      <w:r w:rsidRPr="00EA0B01">
        <w:rPr>
          <w:rFonts w:eastAsia="Times New Roman"/>
        </w:rPr>
        <w:t>To avoid confusion, these units should be spelled out in most cases (1 bit, 20 GB).</w:t>
      </w:r>
      <w:r w:rsidR="00363DC3">
        <w:rPr>
          <w:rFonts w:eastAsia="宋体" w:hint="eastAsia"/>
        </w:rPr>
        <w:t xml:space="preserve"> </w:t>
      </w:r>
      <w:r w:rsidR="00815FD7" w:rsidRPr="00815FD7">
        <w:rPr>
          <w:rFonts w:eastAsia="Times New Roman"/>
        </w:rPr>
        <w:t>Display equations should be broken and aligned for two-column display unless spanning across two columns is essential. Equations should be centered with equation numbers set flush right. For  Math</w:t>
      </w:r>
      <w:r w:rsidR="00610B68">
        <w:rPr>
          <w:rFonts w:eastAsia="宋体" w:hint="eastAsia"/>
        </w:rPr>
        <w:t xml:space="preserve"> </w:t>
      </w:r>
      <w:r w:rsidR="00815FD7" w:rsidRPr="00815FD7">
        <w:rPr>
          <w:rFonts w:eastAsia="Times New Roman"/>
        </w:rPr>
        <w:t xml:space="preserve">Type math, use the Format Equations feature to format all equations as Times + Symbol 10. </w:t>
      </w:r>
      <w:r w:rsidR="00815FD7" w:rsidRPr="00815FD7">
        <w:rPr>
          <w:rFonts w:eastAsia="Times New Roman"/>
          <w:u w:val="single"/>
        </w:rPr>
        <w:t>Note: There must be a blank line</w:t>
      </w:r>
      <w:r w:rsidR="00610B68">
        <w:rPr>
          <w:rFonts w:eastAsia="宋体" w:hint="eastAsia"/>
          <w:u w:val="single"/>
        </w:rPr>
        <w:t xml:space="preserve"> </w:t>
      </w:r>
      <w:r w:rsidR="00815FD7" w:rsidRPr="00815FD7">
        <w:rPr>
          <w:rFonts w:eastAsia="Times New Roman"/>
          <w:u w:val="single"/>
        </w:rPr>
        <w:t>space above and below each displayed equation</w:t>
      </w:r>
      <w:r w:rsidR="00815FD7" w:rsidRPr="00815FD7">
        <w:rPr>
          <w:rFonts w:eastAsia="Times New Roman"/>
        </w:rPr>
        <w:t>.</w:t>
      </w:r>
    </w:p>
    <w:p w14:paraId="2379F287" w14:textId="77777777" w:rsidR="003871DF" w:rsidRDefault="00CA32F4" w:rsidP="00CA32F4">
      <w:pPr>
        <w:pStyle w:val="11Equations"/>
        <w:rPr>
          <w:lang w:eastAsia="zh-CN"/>
        </w:rPr>
      </w:pPr>
      <w:r>
        <w:tab/>
      </w:r>
      <w:r>
        <w:tab/>
      </w:r>
      <m:oMath>
        <m:r>
          <w:rPr>
            <w:rFonts w:ascii="Cambria Math" w:hAnsi="Cambria Math"/>
            <w:sz w:val="18"/>
            <w:szCs w:val="18"/>
            <w:lang w:val="en-AU" w:eastAsia="zh-CN"/>
          </w:rPr>
          <m:t>ϕ</m:t>
        </m:r>
        <m:r>
          <w:rPr>
            <w:rFonts w:ascii="Cambria Math"/>
            <w:sz w:val="18"/>
            <w:szCs w:val="18"/>
            <w:lang w:val="en-AU" w:eastAsia="zh-CN"/>
          </w:rPr>
          <m:t>=</m:t>
        </m:r>
        <m:f>
          <m:fPr>
            <m:ctrlPr>
              <w:rPr>
                <w:rFonts w:ascii="Cambria Math" w:hAnsi="Cambria Math"/>
                <w:i/>
                <w:sz w:val="18"/>
                <w:szCs w:val="18"/>
                <w:lang w:val="en-AU" w:eastAsia="zh-CN"/>
              </w:rPr>
            </m:ctrlPr>
          </m:fPr>
          <m:num>
            <m:r>
              <w:rPr>
                <w:rFonts w:ascii="Cambria Math"/>
                <w:sz w:val="18"/>
                <w:szCs w:val="18"/>
                <w:lang w:val="en-AU" w:eastAsia="zh-CN"/>
              </w:rPr>
              <m:t>1</m:t>
            </m:r>
          </m:num>
          <m:den>
            <m:r>
              <w:rPr>
                <w:rFonts w:ascii="Cambria Math"/>
                <w:sz w:val="18"/>
                <w:szCs w:val="18"/>
                <w:lang w:val="en-AU" w:eastAsia="zh-CN"/>
              </w:rPr>
              <m:t>2</m:t>
            </m:r>
          </m:den>
        </m:f>
        <m:r>
          <m:rPr>
            <m:sty m:val="p"/>
          </m:rPr>
          <w:rPr>
            <w:rFonts w:ascii="Cambria Math"/>
            <w:sz w:val="18"/>
            <w:szCs w:val="18"/>
            <w:lang w:val="en-AU" w:eastAsia="zh-CN"/>
          </w:rPr>
          <m:t>arctan</m:t>
        </m:r>
        <m:r>
          <w:rPr>
            <w:rFonts w:hAnsi="Cambria Math"/>
            <w:sz w:val="18"/>
            <w:szCs w:val="18"/>
            <w:lang w:val="en-AU" w:eastAsia="zh-CN"/>
          </w:rPr>
          <m:t>⁡</m:t>
        </m:r>
        <m:r>
          <w:rPr>
            <w:rFonts w:ascii="Cambria Math"/>
            <w:sz w:val="18"/>
            <w:szCs w:val="18"/>
            <w:lang w:val="en-AU" w:eastAsia="zh-CN"/>
          </w:rPr>
          <m:t>(</m:t>
        </m:r>
        <m:f>
          <m:fPr>
            <m:ctrlPr>
              <w:rPr>
                <w:rFonts w:ascii="Cambria Math" w:hAnsi="Cambria Math"/>
                <w:i/>
                <w:sz w:val="18"/>
                <w:szCs w:val="18"/>
                <w:lang w:val="en-AU" w:eastAsia="zh-CN"/>
              </w:rPr>
            </m:ctrlPr>
          </m:fPr>
          <m:num>
            <m:r>
              <w:rPr>
                <w:rFonts w:ascii="Cambria Math"/>
                <w:sz w:val="18"/>
                <w:szCs w:val="18"/>
                <w:lang w:val="en-AU" w:eastAsia="zh-CN"/>
              </w:rPr>
              <m:t>2</m:t>
            </m:r>
            <m:r>
              <w:rPr>
                <w:rFonts w:ascii="Cambria Math" w:hAnsi="Cambria Math"/>
                <w:sz w:val="18"/>
                <w:szCs w:val="18"/>
                <w:lang w:val="en-AU" w:eastAsia="zh-CN"/>
              </w:rPr>
              <m:t>τ</m:t>
            </m:r>
          </m:num>
          <m:den>
            <m:r>
              <w:rPr>
                <w:rFonts w:ascii="Cambria Math" w:hAnsi="Cambria Math"/>
                <w:sz w:val="18"/>
                <w:szCs w:val="18"/>
                <w:lang w:val="en-AU" w:eastAsia="zh-CN"/>
              </w:rPr>
              <m:t>δβ-</m:t>
            </m:r>
            <m:r>
              <m:rPr>
                <m:sty m:val="p"/>
              </m:rPr>
              <w:rPr>
                <w:rFonts w:ascii="Cambria Math" w:hAnsi="Cambria Math"/>
                <w:sz w:val="18"/>
                <w:szCs w:val="18"/>
                <w:lang w:val="en-AU" w:eastAsia="zh-CN"/>
              </w:rPr>
              <m:t>i</m:t>
            </m:r>
            <m:r>
              <w:rPr>
                <w:rFonts w:ascii="Cambria Math" w:hAnsi="Cambria Math"/>
                <w:sz w:val="18"/>
                <w:szCs w:val="18"/>
                <w:lang w:val="en-AU" w:eastAsia="zh-CN"/>
              </w:rPr>
              <m:t>α</m:t>
            </m:r>
          </m:den>
        </m:f>
        <m:r>
          <w:rPr>
            <w:rFonts w:ascii="Cambria Math"/>
            <w:sz w:val="18"/>
            <w:szCs w:val="18"/>
            <w:lang w:val="en-AU" w:eastAsia="zh-CN"/>
          </w:rPr>
          <m:t>)</m:t>
        </m:r>
      </m:oMath>
      <w:r w:rsidR="00610B68">
        <w:rPr>
          <w:rFonts w:hint="eastAsia"/>
          <w:lang w:eastAsia="zh-CN"/>
        </w:rPr>
        <w:t xml:space="preserve"> ,                </w:t>
      </w:r>
      <w:r w:rsidR="006009F7">
        <w:t>(1)</w:t>
      </w:r>
    </w:p>
    <w:p w14:paraId="1859FA50" w14:textId="4933CBBF" w:rsidR="00813E0A" w:rsidRPr="0062190E" w:rsidRDefault="009D2FEF" w:rsidP="00E32EA9">
      <w:pPr>
        <w:pStyle w:val="09BodyIndent"/>
        <w:rPr>
          <w:rFonts w:eastAsia="宋体"/>
        </w:rPr>
      </w:pPr>
      <w:r w:rsidRPr="004D79C9">
        <w:rPr>
          <w:b/>
        </w:rPr>
        <w:t>Figures.</w:t>
      </w:r>
      <w:r w:rsidR="004D79C9">
        <w:t xml:space="preserve"> </w:t>
      </w:r>
      <w:r w:rsidR="00F72050">
        <w:rPr>
          <w:rFonts w:hint="eastAsia"/>
        </w:rPr>
        <w:t>F</w:t>
      </w:r>
      <w:r w:rsidR="00813E0A" w:rsidRPr="00813E0A">
        <w:t>igures should be suitable</w:t>
      </w:r>
      <w:r w:rsidR="005C3A36">
        <w:rPr>
          <w:rFonts w:hint="eastAsia"/>
        </w:rPr>
        <w:t xml:space="preserve"> (resolution </w:t>
      </w:r>
      <w:r w:rsidR="005C3A36" w:rsidRPr="00813E0A">
        <w:t xml:space="preserve">above </w:t>
      </w:r>
      <w:r w:rsidR="005C3A36">
        <w:rPr>
          <w:rFonts w:hint="eastAsia"/>
        </w:rPr>
        <w:t>3</w:t>
      </w:r>
      <w:r w:rsidR="005C3A36" w:rsidRPr="00813E0A">
        <w:t>00 dpi</w:t>
      </w:r>
      <w:r w:rsidR="005C3A36">
        <w:rPr>
          <w:rFonts w:hint="eastAsia"/>
        </w:rPr>
        <w:t>)</w:t>
      </w:r>
      <w:r w:rsidR="00813E0A" w:rsidRPr="00813E0A">
        <w:t xml:space="preserve"> for immediate reproduction</w:t>
      </w:r>
      <w:r w:rsidR="001310C4">
        <w:rPr>
          <w:rFonts w:hint="eastAsia"/>
        </w:rPr>
        <w:t xml:space="preserve"> and </w:t>
      </w:r>
      <w:r w:rsidR="001310C4">
        <w:t>embedded</w:t>
      </w:r>
      <w:r w:rsidR="001310C4">
        <w:rPr>
          <w:rFonts w:hint="eastAsia"/>
        </w:rPr>
        <w:t xml:space="preserve"> in the text</w:t>
      </w:r>
      <w:r w:rsidR="00E62891">
        <w:rPr>
          <w:rFonts w:hint="eastAsia"/>
        </w:rPr>
        <w:t xml:space="preserve">. </w:t>
      </w:r>
      <w:r w:rsidR="00813E0A" w:rsidRPr="00813E0A">
        <w:t>The</w:t>
      </w:r>
      <w:r w:rsidR="00F72050">
        <w:rPr>
          <w:rFonts w:hint="eastAsia"/>
        </w:rPr>
        <w:t>y</w:t>
      </w:r>
      <w:r w:rsidR="00813E0A" w:rsidRPr="00813E0A">
        <w:t xml:space="preserve"> </w:t>
      </w:r>
      <w:r w:rsidR="00035329">
        <w:t>should be set as one column wide</w:t>
      </w:r>
      <w:r w:rsidR="00035329">
        <w:rPr>
          <w:rFonts w:hint="eastAsia"/>
        </w:rPr>
        <w:t xml:space="preserve"> </w:t>
      </w:r>
      <w:r w:rsidR="00035329" w:rsidRPr="00813E0A">
        <w:t>(6-8 cm)</w:t>
      </w:r>
      <w:r w:rsidR="00035329">
        <w:t xml:space="preserve"> if possible unless two-column display is essential.</w:t>
      </w:r>
      <w:r w:rsidR="00813E0A" w:rsidRPr="00813E0A">
        <w:t xml:space="preserve"> In the figures, the main lines should be about 0.3 mm in width, and the assistant lines 0.15 mm. </w:t>
      </w:r>
      <w:r w:rsidR="00813E0A" w:rsidRPr="00363DC3">
        <w:rPr>
          <w:b/>
        </w:rPr>
        <w:t>Notations</w:t>
      </w:r>
      <w:r w:rsidR="00813E0A" w:rsidRPr="00813E0A">
        <w:t xml:space="preserve"> in the figures should be distinct and consistent with the same ones in the text, and their font size will be 7-9 pt. </w:t>
      </w:r>
      <w:r w:rsidR="009C3309" w:rsidRPr="00F66646">
        <w:rPr>
          <w:b/>
        </w:rPr>
        <w:t xml:space="preserve">Figures should </w:t>
      </w:r>
      <w:r w:rsidR="009C3309" w:rsidRPr="00F66646">
        <w:rPr>
          <w:rFonts w:hint="eastAsia"/>
          <w:b/>
        </w:rPr>
        <w:t xml:space="preserve">also </w:t>
      </w:r>
      <w:r w:rsidR="009C3309" w:rsidRPr="00F66646">
        <w:rPr>
          <w:b/>
        </w:rPr>
        <w:t>be uploaded as separate figure files.</w:t>
      </w:r>
      <w:r w:rsidR="009C3309" w:rsidRPr="00F66646">
        <w:rPr>
          <w:rFonts w:hint="eastAsia"/>
          <w:b/>
        </w:rPr>
        <w:t xml:space="preserve"> </w:t>
      </w:r>
      <w:r w:rsidR="00813E0A" w:rsidRPr="0062190E">
        <w:t>Each figure should have its own caption. </w:t>
      </w:r>
      <w:r w:rsidR="00813E0A" w:rsidRPr="0062190E">
        <w:rPr>
          <w:b/>
        </w:rPr>
        <w:t>Color Art is Online Only</w:t>
      </w:r>
      <w:r w:rsidR="00813E0A" w:rsidRPr="0062190E">
        <w:t>, and free to authors.</w:t>
      </w:r>
      <w:r w:rsidR="00363DC3" w:rsidRPr="0062190E">
        <w:rPr>
          <w:rFonts w:eastAsia="宋体" w:hint="eastAsia"/>
        </w:rPr>
        <w:t xml:space="preserve"> The figure sample can be found at</w:t>
      </w:r>
      <w:r w:rsidR="000F5FBF" w:rsidRPr="000F5FBF">
        <w:rPr>
          <w:rFonts w:eastAsia="宋体" w:hint="eastAsia"/>
          <w:szCs w:val="20"/>
        </w:rPr>
        <w:t xml:space="preserve"> </w:t>
      </w:r>
      <w:r w:rsidR="000F5FBF">
        <w:rPr>
          <w:rFonts w:eastAsia="宋体" w:hint="eastAsia"/>
          <w:szCs w:val="20"/>
        </w:rPr>
        <w:t>the website</w:t>
      </w:r>
      <w:r w:rsidR="008D7CA8">
        <w:rPr>
          <w:rFonts w:eastAsia="宋体" w:hint="eastAsia"/>
        </w:rPr>
        <w:t xml:space="preserve">: </w:t>
      </w:r>
      <w:hyperlink r:id="rId8" w:anchor="P1" w:history="1">
        <w:r w:rsidR="008D7CA8" w:rsidRPr="008D7CA8">
          <w:rPr>
            <w:rStyle w:val="a7"/>
            <w:rFonts w:eastAsia="宋体"/>
            <w:spacing w:val="-2"/>
            <w:szCs w:val="20"/>
          </w:rPr>
          <w:t>For Authors</w:t>
        </w:r>
      </w:hyperlink>
    </w:p>
    <w:p w14:paraId="4EE49DA9" w14:textId="77777777" w:rsidR="006C3832" w:rsidRPr="00363DC3" w:rsidRDefault="006C3832" w:rsidP="00E32EA9">
      <w:pPr>
        <w:pStyle w:val="09BodyIndent"/>
        <w:rPr>
          <w:rFonts w:eastAsia="宋体"/>
        </w:rPr>
      </w:pPr>
      <w:r w:rsidRPr="0062190E">
        <w:rPr>
          <w:b/>
        </w:rPr>
        <w:t>Tables.</w:t>
      </w:r>
      <w:r w:rsidR="002163B0" w:rsidRPr="0062190E">
        <w:rPr>
          <w:rFonts w:eastAsia="宋体" w:hint="eastAsia"/>
        </w:rPr>
        <w:t xml:space="preserve"> </w:t>
      </w:r>
      <w:r w:rsidR="002163B0" w:rsidRPr="0062190E">
        <w:t>Tables must be numbered in order of appearance</w:t>
      </w:r>
      <w:r w:rsidR="002163B0" w:rsidRPr="002163B0">
        <w:t xml:space="preserve"> and identified with appropriate titles. The table title, which should be brief, goes above the table. Note that tables are usually typeset, not scanned (tables cannot be electronically reduced in size).</w:t>
      </w:r>
      <w:r w:rsidR="002163B0">
        <w:rPr>
          <w:rFonts w:eastAsia="宋体" w:hint="eastAsia"/>
        </w:rPr>
        <w:t xml:space="preserve"> </w:t>
      </w:r>
      <w:r>
        <w:t>Tables should be set in one column wide if possible and be placed near their first mention in the body.</w:t>
      </w:r>
      <w:r w:rsidR="00363DC3">
        <w:rPr>
          <w:rFonts w:eastAsia="宋体" w:hint="eastAsia"/>
        </w:rPr>
        <w:t xml:space="preserve"> The table sample </w:t>
      </w:r>
      <w:r w:rsidR="00363DC3">
        <w:rPr>
          <w:rFonts w:eastAsia="宋体" w:hint="eastAsia"/>
          <w:szCs w:val="20"/>
        </w:rPr>
        <w:t xml:space="preserve">can be found at the website: </w:t>
      </w:r>
      <w:bookmarkStart w:id="2" w:name="OLE_LINK3"/>
      <w:bookmarkStart w:id="3" w:name="OLE_LINK4"/>
      <w:r w:rsidR="008D7CA8">
        <w:rPr>
          <w:rStyle w:val="a7"/>
          <w:rFonts w:eastAsia="宋体"/>
          <w:spacing w:val="-2"/>
          <w:szCs w:val="20"/>
        </w:rPr>
        <w:fldChar w:fldCharType="begin"/>
      </w:r>
      <w:r w:rsidR="008D7CA8">
        <w:rPr>
          <w:rStyle w:val="a7"/>
          <w:rFonts w:eastAsia="宋体"/>
          <w:spacing w:val="-2"/>
          <w:szCs w:val="20"/>
        </w:rPr>
        <w:instrText xml:space="preserve"> HYPERLINK "http://www.clp.ac.cn/EN/JournalNewsDetails/d830dcf4-ae83-4c5a-8188-e3f86288d70e" \l "P1" </w:instrText>
      </w:r>
      <w:r w:rsidR="008D7CA8">
        <w:rPr>
          <w:rStyle w:val="a7"/>
          <w:rFonts w:eastAsia="宋体"/>
          <w:spacing w:val="-2"/>
          <w:szCs w:val="20"/>
        </w:rPr>
        <w:fldChar w:fldCharType="separate"/>
      </w:r>
      <w:r w:rsidR="008D7CA8" w:rsidRPr="008D7CA8">
        <w:rPr>
          <w:rStyle w:val="a7"/>
          <w:rFonts w:eastAsia="宋体"/>
          <w:spacing w:val="-2"/>
          <w:szCs w:val="20"/>
        </w:rPr>
        <w:t>For Authors</w:t>
      </w:r>
      <w:r w:rsidR="008D7CA8">
        <w:rPr>
          <w:rStyle w:val="a7"/>
          <w:rFonts w:eastAsia="宋体"/>
          <w:spacing w:val="-2"/>
          <w:szCs w:val="20"/>
        </w:rPr>
        <w:fldChar w:fldCharType="end"/>
      </w:r>
      <w:bookmarkEnd w:id="2"/>
      <w:bookmarkEnd w:id="3"/>
      <w:r w:rsidR="00363DC3">
        <w:rPr>
          <w:rFonts w:eastAsia="宋体" w:hint="eastAsia"/>
          <w:szCs w:val="20"/>
        </w:rPr>
        <w:t>.</w:t>
      </w:r>
    </w:p>
    <w:p w14:paraId="33814AFD" w14:textId="77777777" w:rsidR="0055672C" w:rsidRDefault="004D79C9" w:rsidP="00E32EA9">
      <w:pPr>
        <w:pStyle w:val="09BodyIndent"/>
      </w:pPr>
      <w:r w:rsidRPr="00F14D3F">
        <w:rPr>
          <w:b/>
        </w:rPr>
        <w:t>References</w:t>
      </w:r>
      <w:r w:rsidR="009D2FEF" w:rsidRPr="00F14D3F">
        <w:rPr>
          <w:b/>
        </w:rPr>
        <w:t>.</w:t>
      </w:r>
      <w:r w:rsidR="00363DC3">
        <w:rPr>
          <w:rFonts w:eastAsia="宋体" w:hint="eastAsia"/>
        </w:rPr>
        <w:t xml:space="preserve"> </w:t>
      </w:r>
      <w:r w:rsidR="00363DC3" w:rsidRPr="00363DC3">
        <w:t xml:space="preserve">References should be numbered consecutively in the order in which they are first referenced in the body of the </w:t>
      </w:r>
      <w:r w:rsidR="00363DC3">
        <w:rPr>
          <w:rFonts w:eastAsia="宋体" w:hint="eastAsia"/>
        </w:rPr>
        <w:t>manuscript</w:t>
      </w:r>
      <w:r w:rsidR="00363DC3" w:rsidRPr="00363DC3">
        <w:t xml:space="preserve">. Two references [2,3] should be included together, separated by a comma, and three or more consecutive references should be indicated by the bounding numbers and an en dash </w:t>
      </w:r>
    </w:p>
    <w:p w14:paraId="0226A9A6" w14:textId="77777777" w:rsidR="00A81FCC" w:rsidRPr="001310C4" w:rsidRDefault="00363DC3" w:rsidP="00E32EA9">
      <w:pPr>
        <w:pStyle w:val="09BodyIndent"/>
      </w:pPr>
      <w:r w:rsidRPr="00363DC3">
        <w:t>[1-4].</w:t>
      </w:r>
      <w:r>
        <w:rPr>
          <w:rFonts w:eastAsia="宋体" w:hint="eastAsia"/>
        </w:rPr>
        <w:t xml:space="preserve"> </w:t>
      </w:r>
      <w:r w:rsidRPr="00363DC3">
        <w:t>When compiling your references, be sure to include the titles of articles. COL require</w:t>
      </w:r>
      <w:r w:rsidR="002D5ACB">
        <w:rPr>
          <w:rFonts w:hint="eastAsia"/>
        </w:rPr>
        <w:t>s</w:t>
      </w:r>
      <w:r w:rsidRPr="00363DC3">
        <w:t xml:space="preserve"> this information before a paper can be sent to peer review. The reference titles will subsequently be removed by copy editors before they are published, so this </w:t>
      </w:r>
      <w:r w:rsidRPr="00363DC3">
        <w:lastRenderedPageBreak/>
        <w:t>information is not included in the length estimate sent to authors when a positive decision is made by the editor.</w:t>
      </w:r>
      <w:r>
        <w:rPr>
          <w:rFonts w:eastAsia="宋体" w:hint="eastAsia"/>
        </w:rPr>
        <w:t xml:space="preserve"> </w:t>
      </w:r>
      <w:r w:rsidR="0055672C">
        <w:rPr>
          <w:rFonts w:hint="eastAsia"/>
        </w:rPr>
        <w:t>All reference authors should be included in the reference list but w</w:t>
      </w:r>
      <w:r w:rsidRPr="001310C4">
        <w:t>hen reference authors are mentioned in the text, use surnames only (unless further clarity is needed), and use "et al." and first author name when three or more authors are given.</w:t>
      </w:r>
      <w:r w:rsidR="000210E8" w:rsidRPr="001310C4">
        <w:rPr>
          <w:rFonts w:hint="eastAsia"/>
        </w:rPr>
        <w:t xml:space="preserve"> The format of references is as follows:</w:t>
      </w:r>
    </w:p>
    <w:p w14:paraId="204701B3" w14:textId="77777777" w:rsidR="000210E8" w:rsidRPr="00720A0D" w:rsidRDefault="000210E8" w:rsidP="000210E8">
      <w:pPr>
        <w:shd w:val="clear" w:color="auto" w:fill="FFFFFF"/>
        <w:spacing w:line="208" w:lineRule="atLeast"/>
        <w:rPr>
          <w:rFonts w:ascii="Century" w:eastAsia="Malgun Gothic" w:hAnsi="Century"/>
          <w:b/>
          <w:spacing w:val="-8"/>
          <w:sz w:val="18"/>
          <w:szCs w:val="18"/>
        </w:rPr>
      </w:pPr>
      <w:r w:rsidRPr="00720A0D">
        <w:rPr>
          <w:rFonts w:ascii="Century" w:eastAsia="Malgun Gothic" w:hAnsi="Century"/>
          <w:b/>
          <w:spacing w:val="-8"/>
          <w:sz w:val="18"/>
          <w:szCs w:val="18"/>
        </w:rPr>
        <w:t>Journal paper</w:t>
      </w:r>
    </w:p>
    <w:p w14:paraId="5F18F2F0" w14:textId="77777777" w:rsidR="000210E8" w:rsidRPr="000210E8" w:rsidRDefault="000210E8" w:rsidP="000210E8">
      <w:pPr>
        <w:rPr>
          <w:rFonts w:ascii="Century" w:eastAsia="Malgun Gothic" w:hAnsi="Century"/>
          <w:spacing w:val="-8"/>
          <w:sz w:val="18"/>
          <w:szCs w:val="18"/>
        </w:rPr>
      </w:pPr>
      <w:r w:rsidRPr="000210E8">
        <w:rPr>
          <w:rFonts w:ascii="Century" w:eastAsia="Malgun Gothic" w:hAnsi="Century"/>
          <w:spacing w:val="-8"/>
          <w:sz w:val="18"/>
          <w:szCs w:val="18"/>
        </w:rPr>
        <w:t>1. Q. Ji, X. Ma, J. Sun, H. Zhang, and Y. Yao, "Novel method for measurement of effective cavity length of DBR fiber"</w:t>
      </w:r>
      <w:r w:rsidR="002B1297" w:rsidRPr="00E32EA9">
        <w:rPr>
          <w:rFonts w:ascii="Century" w:eastAsiaTheme="minorEastAsia" w:hAnsi="Century" w:hint="eastAsia"/>
          <w:spacing w:val="-8"/>
          <w:sz w:val="18"/>
          <w:szCs w:val="18"/>
          <w:lang w:eastAsia="zh-CN"/>
        </w:rPr>
        <w:t>,</w:t>
      </w:r>
      <w:r w:rsidRPr="000210E8">
        <w:rPr>
          <w:rFonts w:ascii="Century" w:eastAsia="Malgun Gothic" w:hAnsi="Century"/>
          <w:spacing w:val="-8"/>
          <w:sz w:val="18"/>
          <w:szCs w:val="18"/>
        </w:rPr>
        <w:t xml:space="preserve"> Chin. Opt. Lett.</w:t>
      </w:r>
      <w:r w:rsidR="00E32EA9">
        <w:rPr>
          <w:rFonts w:ascii="Century" w:eastAsiaTheme="minorEastAsia" w:hAnsi="Century" w:hint="eastAsia"/>
          <w:spacing w:val="-8"/>
          <w:sz w:val="18"/>
          <w:szCs w:val="18"/>
          <w:lang w:eastAsia="zh-CN"/>
        </w:rPr>
        <w:t xml:space="preserve"> </w:t>
      </w:r>
      <w:r w:rsidRPr="000210E8">
        <w:rPr>
          <w:rFonts w:ascii="Century" w:eastAsia="Malgun Gothic" w:hAnsi="Century"/>
          <w:b/>
          <w:spacing w:val="-8"/>
          <w:sz w:val="18"/>
          <w:szCs w:val="18"/>
        </w:rPr>
        <w:t>8,</w:t>
      </w:r>
      <w:r w:rsidR="00E32EA9">
        <w:rPr>
          <w:rFonts w:ascii="Century" w:eastAsiaTheme="minorEastAsia" w:hAnsi="Century" w:hint="eastAsia"/>
          <w:spacing w:val="-8"/>
          <w:sz w:val="18"/>
          <w:szCs w:val="18"/>
          <w:lang w:eastAsia="zh-CN"/>
        </w:rPr>
        <w:t xml:space="preserve"> </w:t>
      </w:r>
      <w:r w:rsidRPr="000210E8">
        <w:rPr>
          <w:rFonts w:ascii="Century" w:eastAsia="Malgun Gothic" w:hAnsi="Century"/>
          <w:spacing w:val="-8"/>
          <w:sz w:val="18"/>
          <w:szCs w:val="18"/>
        </w:rPr>
        <w:t>398 (2010).</w:t>
      </w:r>
    </w:p>
    <w:p w14:paraId="5B2CD9E5" w14:textId="77777777" w:rsidR="000210E8" w:rsidRPr="00720A0D" w:rsidRDefault="000210E8" w:rsidP="000210E8">
      <w:pPr>
        <w:shd w:val="clear" w:color="auto" w:fill="FFFFFF"/>
        <w:spacing w:line="208" w:lineRule="atLeast"/>
        <w:rPr>
          <w:rFonts w:ascii="Century" w:eastAsia="Malgun Gothic" w:hAnsi="Century"/>
          <w:b/>
          <w:spacing w:val="-8"/>
          <w:sz w:val="18"/>
          <w:szCs w:val="18"/>
        </w:rPr>
      </w:pPr>
      <w:r w:rsidRPr="00720A0D">
        <w:rPr>
          <w:rFonts w:ascii="Century" w:eastAsia="Malgun Gothic" w:hAnsi="Century"/>
          <w:b/>
          <w:spacing w:val="-8"/>
          <w:sz w:val="18"/>
          <w:szCs w:val="18"/>
        </w:rPr>
        <w:t>Book</w:t>
      </w:r>
    </w:p>
    <w:p w14:paraId="62B017EE" w14:textId="77777777" w:rsidR="002B1297" w:rsidRPr="00E32EA9" w:rsidRDefault="000210E8" w:rsidP="002B1297">
      <w:pPr>
        <w:rPr>
          <w:rFonts w:ascii="Century" w:eastAsiaTheme="minorEastAsia" w:hAnsi="Century"/>
          <w:spacing w:val="-8"/>
          <w:sz w:val="18"/>
          <w:szCs w:val="18"/>
          <w:lang w:eastAsia="zh-CN"/>
        </w:rPr>
      </w:pPr>
      <w:r w:rsidRPr="000210E8">
        <w:rPr>
          <w:rFonts w:ascii="Century" w:eastAsia="Malgun Gothic" w:hAnsi="Century"/>
          <w:spacing w:val="-8"/>
          <w:sz w:val="18"/>
          <w:szCs w:val="18"/>
        </w:rPr>
        <w:t xml:space="preserve">2. N. Bloembergen, </w:t>
      </w:r>
      <w:r w:rsidRPr="000210E8">
        <w:rPr>
          <w:rFonts w:ascii="Century" w:eastAsia="Malgun Gothic" w:hAnsi="Century"/>
          <w:i/>
          <w:spacing w:val="-8"/>
          <w:sz w:val="18"/>
          <w:szCs w:val="18"/>
        </w:rPr>
        <w:t>Nonlinear Optics</w:t>
      </w:r>
      <w:r w:rsidR="00E32EA9">
        <w:rPr>
          <w:rFonts w:ascii="Century" w:eastAsia="Malgun Gothic" w:hAnsi="Century"/>
          <w:spacing w:val="-8"/>
          <w:sz w:val="18"/>
          <w:szCs w:val="18"/>
        </w:rPr>
        <w:t xml:space="preserve"> </w:t>
      </w:r>
      <w:r w:rsidR="007B57CD">
        <w:rPr>
          <w:rFonts w:ascii="Century" w:eastAsiaTheme="minorEastAsia" w:hAnsi="Century" w:hint="eastAsia"/>
          <w:spacing w:val="-8"/>
          <w:sz w:val="18"/>
          <w:szCs w:val="18"/>
          <w:lang w:eastAsia="zh-CN"/>
        </w:rPr>
        <w:t xml:space="preserve"> </w:t>
      </w:r>
      <w:r w:rsidR="00E32EA9">
        <w:rPr>
          <w:rFonts w:ascii="Century" w:eastAsia="Malgun Gothic" w:hAnsi="Century"/>
          <w:spacing w:val="-8"/>
          <w:sz w:val="18"/>
          <w:szCs w:val="18"/>
        </w:rPr>
        <w:t>(</w:t>
      </w:r>
      <w:r w:rsidR="00720A0D" w:rsidRPr="00720A0D">
        <w:rPr>
          <w:rFonts w:ascii="Century" w:eastAsia="Malgun Gothic" w:hAnsi="Century" w:hint="eastAsia"/>
          <w:spacing w:val="-8"/>
          <w:sz w:val="18"/>
          <w:szCs w:val="18"/>
        </w:rPr>
        <w:t>Springer</w:t>
      </w:r>
      <w:r w:rsidRPr="000210E8">
        <w:rPr>
          <w:rFonts w:ascii="Century" w:eastAsia="Malgun Gothic" w:hAnsi="Century"/>
          <w:spacing w:val="-8"/>
          <w:sz w:val="18"/>
          <w:szCs w:val="18"/>
        </w:rPr>
        <w:t>, 1965).</w:t>
      </w:r>
    </w:p>
    <w:p w14:paraId="1892FB53" w14:textId="77777777" w:rsidR="000210E8" w:rsidRPr="00720A0D" w:rsidRDefault="000210E8" w:rsidP="002B1297">
      <w:pPr>
        <w:rPr>
          <w:rFonts w:ascii="Century" w:eastAsia="Malgun Gothic" w:hAnsi="Century"/>
          <w:b/>
          <w:spacing w:val="-8"/>
          <w:sz w:val="18"/>
          <w:szCs w:val="18"/>
        </w:rPr>
      </w:pPr>
      <w:r w:rsidRPr="00720A0D">
        <w:rPr>
          <w:rFonts w:ascii="Century" w:eastAsia="Malgun Gothic" w:hAnsi="Century"/>
          <w:b/>
          <w:spacing w:val="-8"/>
          <w:sz w:val="18"/>
          <w:szCs w:val="18"/>
        </w:rPr>
        <w:t>Paper in published conference proceedings</w:t>
      </w:r>
    </w:p>
    <w:p w14:paraId="59C06E46" w14:textId="77777777" w:rsidR="00E32EA9" w:rsidRDefault="00FA2D21" w:rsidP="00720A0D">
      <w:pPr>
        <w:rPr>
          <w:rFonts w:ascii="Century" w:eastAsiaTheme="minorEastAsia" w:hAnsi="Century"/>
          <w:spacing w:val="-8"/>
          <w:sz w:val="18"/>
          <w:szCs w:val="18"/>
          <w:lang w:eastAsia="zh-CN"/>
        </w:rPr>
      </w:pPr>
      <w:r w:rsidRPr="00E32EA9">
        <w:rPr>
          <w:rFonts w:ascii="Century" w:eastAsiaTheme="minorEastAsia" w:hAnsi="Century" w:hint="eastAsia"/>
          <w:spacing w:val="-8"/>
          <w:sz w:val="18"/>
          <w:szCs w:val="18"/>
          <w:lang w:eastAsia="zh-CN"/>
        </w:rPr>
        <w:t>3</w:t>
      </w:r>
      <w:r w:rsidR="000210E8" w:rsidRPr="000210E8">
        <w:rPr>
          <w:rFonts w:ascii="Century" w:eastAsia="Malgun Gothic" w:hAnsi="Century"/>
          <w:spacing w:val="-8"/>
          <w:sz w:val="18"/>
          <w:szCs w:val="18"/>
        </w:rPr>
        <w:t>. R. E. Kalman,</w:t>
      </w:r>
      <w:r w:rsidR="002B1297" w:rsidRPr="00E32EA9">
        <w:rPr>
          <w:rFonts w:ascii="Century" w:eastAsiaTheme="minorEastAsia" w:hAnsi="Century" w:hint="eastAsia"/>
          <w:spacing w:val="-8"/>
          <w:sz w:val="18"/>
          <w:szCs w:val="18"/>
          <w:lang w:eastAsia="zh-CN"/>
        </w:rPr>
        <w:t xml:space="preserve"> </w:t>
      </w:r>
      <w:r w:rsidR="000210E8" w:rsidRPr="000210E8">
        <w:rPr>
          <w:rFonts w:ascii="Century" w:eastAsia="Malgun Gothic" w:hAnsi="Century"/>
          <w:spacing w:val="-8"/>
          <w:sz w:val="18"/>
          <w:szCs w:val="18"/>
        </w:rPr>
        <w:t>"Algebraic aspects of the generalized inverse of a rectangular matrix"</w:t>
      </w:r>
      <w:r w:rsidR="002B1297" w:rsidRPr="00E32EA9">
        <w:rPr>
          <w:rFonts w:ascii="Century" w:eastAsiaTheme="minorEastAsia" w:hAnsi="Century" w:hint="eastAsia"/>
          <w:spacing w:val="-8"/>
          <w:sz w:val="18"/>
          <w:szCs w:val="18"/>
          <w:lang w:eastAsia="zh-CN"/>
        </w:rPr>
        <w:t>,</w:t>
      </w:r>
      <w:r w:rsidR="000210E8" w:rsidRPr="000210E8">
        <w:rPr>
          <w:rFonts w:ascii="Century" w:eastAsia="Malgun Gothic" w:hAnsi="Century"/>
          <w:spacing w:val="-8"/>
          <w:sz w:val="18"/>
          <w:szCs w:val="18"/>
        </w:rPr>
        <w:t xml:space="preserve"> in </w:t>
      </w:r>
      <w:r w:rsidR="000210E8" w:rsidRPr="000210E8">
        <w:rPr>
          <w:rFonts w:ascii="Century" w:eastAsia="Malgun Gothic" w:hAnsi="Century"/>
          <w:i/>
          <w:spacing w:val="-8"/>
          <w:sz w:val="18"/>
          <w:szCs w:val="18"/>
        </w:rPr>
        <w:t>Proceedings of Advanced Seminar on Generalized Inverse and App</w:t>
      </w:r>
      <w:r w:rsidR="002B1297" w:rsidRPr="00E32EA9">
        <w:rPr>
          <w:rFonts w:ascii="Century" w:eastAsia="Malgun Gothic" w:hAnsi="Century"/>
          <w:i/>
          <w:spacing w:val="-8"/>
          <w:sz w:val="18"/>
          <w:szCs w:val="18"/>
        </w:rPr>
        <w:t>lications</w:t>
      </w:r>
      <w:r w:rsidR="00E32EA9">
        <w:rPr>
          <w:rFonts w:ascii="Century" w:eastAsiaTheme="minorEastAsia" w:hAnsi="Century" w:hint="eastAsia"/>
          <w:i/>
          <w:spacing w:val="-8"/>
          <w:sz w:val="18"/>
          <w:szCs w:val="18"/>
          <w:lang w:eastAsia="zh-CN"/>
        </w:rPr>
        <w:t xml:space="preserve"> </w:t>
      </w:r>
      <w:r w:rsidR="000210E8" w:rsidRPr="000210E8">
        <w:rPr>
          <w:rFonts w:ascii="Century" w:eastAsia="Malgun Gothic" w:hAnsi="Century"/>
          <w:spacing w:val="-8"/>
          <w:sz w:val="18"/>
          <w:szCs w:val="18"/>
        </w:rPr>
        <w:t>111</w:t>
      </w:r>
      <w:r w:rsidR="00E32EA9">
        <w:rPr>
          <w:rFonts w:ascii="Century" w:eastAsiaTheme="minorEastAsia" w:hAnsi="Century" w:hint="eastAsia"/>
          <w:spacing w:val="-8"/>
          <w:sz w:val="18"/>
          <w:szCs w:val="18"/>
          <w:lang w:eastAsia="zh-CN"/>
        </w:rPr>
        <w:t xml:space="preserve"> </w:t>
      </w:r>
      <w:r w:rsidR="002B1297" w:rsidRPr="00E32EA9">
        <w:rPr>
          <w:rFonts w:ascii="Century" w:eastAsiaTheme="minorEastAsia" w:hAnsi="Century" w:hint="eastAsia"/>
          <w:spacing w:val="-8"/>
          <w:sz w:val="18"/>
          <w:szCs w:val="18"/>
          <w:lang w:eastAsia="zh-CN"/>
        </w:rPr>
        <w:t>(1976)</w:t>
      </w:r>
      <w:r w:rsidR="000210E8" w:rsidRPr="000210E8">
        <w:rPr>
          <w:rFonts w:ascii="Century" w:eastAsia="Malgun Gothic" w:hAnsi="Century"/>
          <w:spacing w:val="-8"/>
          <w:sz w:val="18"/>
          <w:szCs w:val="18"/>
        </w:rPr>
        <w:t>.</w:t>
      </w:r>
    </w:p>
    <w:p w14:paraId="46536C70" w14:textId="77777777" w:rsidR="000210E8" w:rsidRPr="00720A0D" w:rsidRDefault="000210E8" w:rsidP="000210E8">
      <w:pPr>
        <w:shd w:val="clear" w:color="auto" w:fill="FFFFFF"/>
        <w:spacing w:line="208" w:lineRule="atLeast"/>
        <w:rPr>
          <w:rFonts w:ascii="Century" w:eastAsia="Malgun Gothic" w:hAnsi="Century"/>
          <w:b/>
          <w:spacing w:val="-8"/>
          <w:sz w:val="18"/>
          <w:szCs w:val="18"/>
        </w:rPr>
      </w:pPr>
      <w:r w:rsidRPr="00720A0D">
        <w:rPr>
          <w:rFonts w:ascii="Century" w:eastAsia="Malgun Gothic" w:hAnsi="Century"/>
          <w:b/>
          <w:spacing w:val="-8"/>
          <w:sz w:val="18"/>
          <w:szCs w:val="18"/>
        </w:rPr>
        <w:t>SPIE proceedings</w:t>
      </w:r>
    </w:p>
    <w:p w14:paraId="0973EBF1" w14:textId="77777777" w:rsidR="0055672C" w:rsidRDefault="00E32EA9" w:rsidP="000210E8">
      <w:pPr>
        <w:shd w:val="clear" w:color="auto" w:fill="FFFFFF"/>
        <w:spacing w:line="208" w:lineRule="atLeast"/>
        <w:rPr>
          <w:rFonts w:ascii="Century" w:eastAsiaTheme="minorEastAsia" w:hAnsi="Century"/>
          <w:b/>
          <w:spacing w:val="-8"/>
          <w:sz w:val="18"/>
          <w:szCs w:val="18"/>
          <w:lang w:eastAsia="zh-CN"/>
        </w:rPr>
      </w:pPr>
      <w:r w:rsidRPr="00720A0D">
        <w:rPr>
          <w:rFonts w:ascii="Century" w:eastAsiaTheme="minorEastAsia" w:hAnsi="Century" w:hint="eastAsia"/>
          <w:spacing w:val="-8"/>
          <w:sz w:val="18"/>
          <w:szCs w:val="18"/>
          <w:lang w:eastAsia="zh-CN"/>
        </w:rPr>
        <w:t>4</w:t>
      </w:r>
      <w:r w:rsidR="000210E8" w:rsidRPr="00720A0D">
        <w:rPr>
          <w:rFonts w:ascii="Century" w:eastAsia="Malgun Gothic" w:hAnsi="Century"/>
          <w:spacing w:val="-8"/>
          <w:sz w:val="18"/>
          <w:szCs w:val="18"/>
        </w:rPr>
        <w:t>. S. K. Griebel</w:t>
      </w:r>
      <w:r w:rsidR="00FA2D21" w:rsidRPr="00720A0D">
        <w:rPr>
          <w:rFonts w:ascii="Century" w:eastAsiaTheme="minorEastAsia" w:hAnsi="Century" w:hint="eastAsia"/>
          <w:spacing w:val="-8"/>
          <w:sz w:val="18"/>
          <w:szCs w:val="18"/>
          <w:lang w:eastAsia="zh-CN"/>
        </w:rPr>
        <w:t>,</w:t>
      </w:r>
      <w:r w:rsidR="000210E8" w:rsidRPr="00720A0D">
        <w:rPr>
          <w:rFonts w:ascii="Century" w:eastAsia="Malgun Gothic" w:hAnsi="Century"/>
          <w:spacing w:val="-8"/>
          <w:sz w:val="18"/>
          <w:szCs w:val="18"/>
        </w:rPr>
        <w:t xml:space="preserve"> M. Richardson, K. E. Devenport, and H. S. Hinton, "Experimental performance of an ATM-based buffered hyperplane CMOSSEED smart pixel array"</w:t>
      </w:r>
      <w:r w:rsidR="002B1297" w:rsidRPr="00720A0D">
        <w:rPr>
          <w:rFonts w:ascii="Century" w:eastAsiaTheme="minorEastAsia" w:hAnsi="Century" w:hint="eastAsia"/>
          <w:spacing w:val="-8"/>
          <w:sz w:val="18"/>
          <w:szCs w:val="18"/>
          <w:lang w:eastAsia="zh-CN"/>
        </w:rPr>
        <w:t xml:space="preserve">, </w:t>
      </w:r>
      <w:r w:rsidR="000210E8" w:rsidRPr="00720A0D">
        <w:rPr>
          <w:rFonts w:ascii="Century" w:eastAsia="Malgun Gothic" w:hAnsi="Century"/>
          <w:spacing w:val="-8"/>
          <w:sz w:val="18"/>
          <w:szCs w:val="18"/>
        </w:rPr>
        <w:t xml:space="preserve">Proc. SPIE </w:t>
      </w:r>
      <w:r w:rsidR="000210E8" w:rsidRPr="00F72050">
        <w:rPr>
          <w:rFonts w:ascii="Century" w:eastAsia="Malgun Gothic" w:hAnsi="Century"/>
          <w:b/>
          <w:spacing w:val="-8"/>
          <w:sz w:val="18"/>
          <w:szCs w:val="18"/>
        </w:rPr>
        <w:t xml:space="preserve">3005, </w:t>
      </w:r>
      <w:r w:rsidR="000210E8" w:rsidRPr="00720A0D">
        <w:rPr>
          <w:rFonts w:ascii="Century" w:eastAsia="Malgun Gothic" w:hAnsi="Century"/>
          <w:spacing w:val="-8"/>
          <w:sz w:val="18"/>
          <w:szCs w:val="18"/>
        </w:rPr>
        <w:t>254</w:t>
      </w:r>
      <w:r w:rsidRPr="00720A0D">
        <w:rPr>
          <w:rFonts w:ascii="Century" w:eastAsiaTheme="minorEastAsia" w:hAnsi="Century" w:hint="eastAsia"/>
          <w:spacing w:val="-8"/>
          <w:sz w:val="18"/>
          <w:szCs w:val="18"/>
          <w:lang w:eastAsia="zh-CN"/>
        </w:rPr>
        <w:t xml:space="preserve"> </w:t>
      </w:r>
      <w:r w:rsidR="000210E8" w:rsidRPr="00720A0D">
        <w:rPr>
          <w:rFonts w:ascii="Century" w:eastAsia="Malgun Gothic" w:hAnsi="Century"/>
          <w:spacing w:val="-8"/>
          <w:sz w:val="18"/>
          <w:szCs w:val="18"/>
        </w:rPr>
        <w:t>(1997).</w:t>
      </w:r>
    </w:p>
    <w:p w14:paraId="3F2F3B91" w14:textId="77777777" w:rsidR="0055672C" w:rsidRDefault="0055672C" w:rsidP="000210E8">
      <w:pPr>
        <w:shd w:val="clear" w:color="auto" w:fill="FFFFFF"/>
        <w:spacing w:line="208" w:lineRule="atLeast"/>
        <w:rPr>
          <w:rFonts w:ascii="Century" w:eastAsiaTheme="minorEastAsia" w:hAnsi="Century"/>
          <w:b/>
          <w:spacing w:val="-8"/>
          <w:sz w:val="18"/>
          <w:szCs w:val="18"/>
          <w:lang w:eastAsia="zh-CN"/>
        </w:rPr>
      </w:pPr>
    </w:p>
    <w:p w14:paraId="120CFA4D" w14:textId="77777777" w:rsidR="0055672C" w:rsidRDefault="0055672C" w:rsidP="000210E8">
      <w:pPr>
        <w:shd w:val="clear" w:color="auto" w:fill="FFFFFF"/>
        <w:spacing w:line="208" w:lineRule="atLeast"/>
        <w:rPr>
          <w:rFonts w:ascii="Century" w:eastAsiaTheme="minorEastAsia" w:hAnsi="Century"/>
          <w:b/>
          <w:spacing w:val="-8"/>
          <w:sz w:val="18"/>
          <w:szCs w:val="18"/>
          <w:lang w:eastAsia="zh-CN"/>
        </w:rPr>
      </w:pPr>
    </w:p>
    <w:p w14:paraId="16EB2089" w14:textId="77777777" w:rsidR="0055672C" w:rsidRDefault="0055672C" w:rsidP="000210E8">
      <w:pPr>
        <w:shd w:val="clear" w:color="auto" w:fill="FFFFFF"/>
        <w:spacing w:line="208" w:lineRule="atLeast"/>
        <w:rPr>
          <w:rFonts w:ascii="Century" w:eastAsiaTheme="minorEastAsia" w:hAnsi="Century"/>
          <w:b/>
          <w:spacing w:val="-8"/>
          <w:sz w:val="18"/>
          <w:szCs w:val="18"/>
          <w:lang w:eastAsia="zh-CN"/>
        </w:rPr>
      </w:pPr>
    </w:p>
    <w:p w14:paraId="554BE2F6" w14:textId="77777777" w:rsidR="000210E8" w:rsidRPr="00720A0D" w:rsidRDefault="000210E8" w:rsidP="000210E8">
      <w:pPr>
        <w:shd w:val="clear" w:color="auto" w:fill="FFFFFF"/>
        <w:spacing w:line="208" w:lineRule="atLeast"/>
        <w:rPr>
          <w:rFonts w:ascii="Century" w:eastAsia="Malgun Gothic" w:hAnsi="Century"/>
          <w:b/>
          <w:spacing w:val="-8"/>
          <w:sz w:val="18"/>
          <w:szCs w:val="18"/>
        </w:rPr>
      </w:pPr>
      <w:r w:rsidRPr="00720A0D">
        <w:rPr>
          <w:rFonts w:ascii="Century" w:eastAsia="Malgun Gothic" w:hAnsi="Century"/>
          <w:b/>
          <w:spacing w:val="-8"/>
          <w:sz w:val="18"/>
          <w:szCs w:val="18"/>
        </w:rPr>
        <w:t>Paper accepted for publication</w:t>
      </w:r>
    </w:p>
    <w:p w14:paraId="5B4EE43D" w14:textId="77777777" w:rsidR="000210E8" w:rsidRPr="00720A0D" w:rsidRDefault="00E32EA9" w:rsidP="000210E8">
      <w:pPr>
        <w:rPr>
          <w:rFonts w:ascii="Century" w:eastAsia="Malgun Gothic" w:hAnsi="Century"/>
          <w:spacing w:val="-8"/>
          <w:sz w:val="18"/>
          <w:szCs w:val="18"/>
        </w:rPr>
      </w:pPr>
      <w:r w:rsidRPr="00720A0D">
        <w:rPr>
          <w:rFonts w:ascii="Century" w:eastAsiaTheme="minorEastAsia" w:hAnsi="Century" w:hint="eastAsia"/>
          <w:spacing w:val="-8"/>
          <w:sz w:val="18"/>
          <w:szCs w:val="18"/>
          <w:lang w:eastAsia="zh-CN"/>
        </w:rPr>
        <w:t>5</w:t>
      </w:r>
      <w:r w:rsidR="000210E8" w:rsidRPr="00720A0D">
        <w:rPr>
          <w:rFonts w:ascii="Century" w:eastAsia="Malgun Gothic" w:hAnsi="Century"/>
          <w:spacing w:val="-8"/>
          <w:sz w:val="18"/>
          <w:szCs w:val="18"/>
        </w:rPr>
        <w:t>. H. Qi, M. Zhu, W. Zhang, K. Yi, H. He, and J. Shao</w:t>
      </w:r>
      <w:r w:rsidR="002B1297" w:rsidRPr="00720A0D">
        <w:rPr>
          <w:rFonts w:ascii="Century" w:eastAsiaTheme="minorEastAsia" w:hAnsi="Century" w:hint="eastAsia"/>
          <w:spacing w:val="-8"/>
          <w:sz w:val="18"/>
          <w:szCs w:val="18"/>
          <w:lang w:eastAsia="zh-CN"/>
        </w:rPr>
        <w:t>,</w:t>
      </w:r>
      <w:r w:rsidR="000210E8" w:rsidRPr="00720A0D">
        <w:rPr>
          <w:rFonts w:ascii="Century" w:eastAsia="Malgun Gothic" w:hAnsi="Century"/>
          <w:spacing w:val="-8"/>
          <w:sz w:val="18"/>
          <w:szCs w:val="18"/>
        </w:rPr>
        <w:t xml:space="preserve"> “Dependence of</w:t>
      </w:r>
      <w:r w:rsidR="002D5ACB">
        <w:rPr>
          <w:rFonts w:ascii="Century" w:eastAsiaTheme="minorEastAsia" w:hAnsi="Century" w:hint="eastAsia"/>
          <w:spacing w:val="-8"/>
          <w:sz w:val="18"/>
          <w:szCs w:val="18"/>
          <w:lang w:eastAsia="zh-CN"/>
        </w:rPr>
        <w:t xml:space="preserve"> </w:t>
      </w:r>
      <w:r w:rsidR="000210E8" w:rsidRPr="00720A0D">
        <w:rPr>
          <w:rFonts w:ascii="Century" w:eastAsia="Malgun Gothic" w:hAnsi="Century"/>
          <w:spacing w:val="-8"/>
          <w:sz w:val="18"/>
          <w:szCs w:val="18"/>
        </w:rPr>
        <w:t>wavefront errors on the nonuniformity of thin film"</w:t>
      </w:r>
      <w:r w:rsidR="002B1297" w:rsidRPr="00720A0D">
        <w:rPr>
          <w:rFonts w:ascii="Century" w:eastAsiaTheme="minorEastAsia" w:hAnsi="Century" w:hint="eastAsia"/>
          <w:spacing w:val="-8"/>
          <w:sz w:val="18"/>
          <w:szCs w:val="18"/>
          <w:lang w:eastAsia="zh-CN"/>
        </w:rPr>
        <w:t>,</w:t>
      </w:r>
      <w:r w:rsidR="000210E8" w:rsidRPr="00720A0D">
        <w:rPr>
          <w:rFonts w:ascii="Century" w:eastAsia="Malgun Gothic" w:hAnsi="Century"/>
          <w:spacing w:val="-8"/>
          <w:sz w:val="18"/>
          <w:szCs w:val="18"/>
        </w:rPr>
        <w:t xml:space="preserve"> Chin. Opt. Lett. (to be published).</w:t>
      </w:r>
    </w:p>
    <w:p w14:paraId="7C96CF13" w14:textId="77777777" w:rsidR="000210E8" w:rsidRPr="00720A0D" w:rsidRDefault="000210E8" w:rsidP="000210E8">
      <w:pPr>
        <w:shd w:val="clear" w:color="auto" w:fill="FFFFFF"/>
        <w:spacing w:line="208" w:lineRule="atLeast"/>
        <w:rPr>
          <w:rFonts w:ascii="Century" w:eastAsia="Malgun Gothic" w:hAnsi="Century"/>
          <w:b/>
          <w:spacing w:val="-8"/>
          <w:sz w:val="18"/>
          <w:szCs w:val="18"/>
        </w:rPr>
      </w:pPr>
      <w:r w:rsidRPr="00720A0D">
        <w:rPr>
          <w:rFonts w:ascii="Century" w:eastAsia="Malgun Gothic" w:hAnsi="Century"/>
          <w:b/>
          <w:spacing w:val="-8"/>
          <w:sz w:val="18"/>
          <w:szCs w:val="18"/>
        </w:rPr>
        <w:t>Internet links</w:t>
      </w:r>
    </w:p>
    <w:p w14:paraId="409300B7" w14:textId="77777777" w:rsidR="000210E8" w:rsidRDefault="00E32EA9" w:rsidP="00E32EA9">
      <w:pPr>
        <w:pStyle w:val="09BodyIndent"/>
      </w:pPr>
      <w:r w:rsidRPr="00720A0D">
        <w:rPr>
          <w:rFonts w:hint="eastAsia"/>
        </w:rPr>
        <w:t>6</w:t>
      </w:r>
      <w:r w:rsidR="000210E8" w:rsidRPr="00720A0D">
        <w:t>. A. G. Ramm</w:t>
      </w:r>
      <w:r w:rsidRPr="00720A0D">
        <w:rPr>
          <w:rFonts w:hint="eastAsia"/>
        </w:rPr>
        <w:t>, H. Wang,</w:t>
      </w:r>
      <w:r w:rsidR="000210E8" w:rsidRPr="00720A0D">
        <w:rPr>
          <w:rFonts w:hint="eastAsia"/>
        </w:rPr>
        <w:t xml:space="preserve"> and J. Ye</w:t>
      </w:r>
      <w:r w:rsidR="000210E8" w:rsidRPr="00720A0D">
        <w:t>, "Invisible obstacles"</w:t>
      </w:r>
      <w:r w:rsidR="000210E8" w:rsidRPr="00720A0D">
        <w:rPr>
          <w:rFonts w:hint="eastAsia"/>
        </w:rPr>
        <w:t xml:space="preserve">, </w:t>
      </w:r>
      <w:r w:rsidR="000210E8" w:rsidRPr="00720A0D">
        <w:t xml:space="preserve"> http://www.arxiv.org/abs/math-ph/0608034 (June 1, 2011).</w:t>
      </w:r>
    </w:p>
    <w:p w14:paraId="628F4D36" w14:textId="77777777" w:rsidR="002D5ACB" w:rsidRDefault="00F2748B" w:rsidP="002D5ACB">
      <w:pPr>
        <w:pStyle w:val="09BodyIndent"/>
        <w:rPr>
          <w:b/>
        </w:rPr>
      </w:pPr>
      <w:r w:rsidRPr="00F2748B">
        <w:rPr>
          <w:rFonts w:eastAsia="Malgun Gothic" w:hint="eastAsia"/>
          <w:b/>
          <w:lang w:eastAsia="en-US"/>
        </w:rPr>
        <w:t>Paten</w:t>
      </w:r>
      <w:r w:rsidR="002D5ACB">
        <w:rPr>
          <w:rFonts w:hint="eastAsia"/>
          <w:b/>
        </w:rPr>
        <w:t>t</w:t>
      </w:r>
    </w:p>
    <w:p w14:paraId="2E91FD90" w14:textId="77777777" w:rsidR="002D5ACB" w:rsidRPr="002D5ACB" w:rsidRDefault="00F2748B" w:rsidP="002D5ACB">
      <w:pPr>
        <w:pStyle w:val="09BodyIndent"/>
        <w:rPr>
          <w:b/>
        </w:rPr>
      </w:pPr>
      <w:r w:rsidRPr="002D5ACB">
        <w:rPr>
          <w:rFonts w:hint="eastAsia"/>
        </w:rPr>
        <w:t xml:space="preserve">7. </w:t>
      </w:r>
      <w:r w:rsidR="002D5ACB">
        <w:rPr>
          <w:rFonts w:hint="eastAsia"/>
        </w:rPr>
        <w:t xml:space="preserve"> </w:t>
      </w:r>
      <w:r w:rsidR="002D5ACB" w:rsidRPr="002D5ACB">
        <w:rPr>
          <w:rFonts w:hint="eastAsia"/>
        </w:rPr>
        <w:t xml:space="preserve">K. Zhang, J. Zhang, R. Wang, R. Guo, J. Wang, and K. Peng, </w:t>
      </w:r>
      <w:r w:rsidR="002D5ACB" w:rsidRPr="002D5ACB">
        <w:t>“</w:t>
      </w:r>
      <w:r w:rsidR="002D5ACB" w:rsidRPr="002D5ACB">
        <w:rPr>
          <w:rFonts w:hint="eastAsia"/>
        </w:rPr>
        <w:t>All solid state single frequency and frequency-doubled laser</w:t>
      </w:r>
      <w:r w:rsidR="002D5ACB" w:rsidRPr="002D5ACB">
        <w:t>”</w:t>
      </w:r>
      <w:r w:rsidR="002D5ACB" w:rsidRPr="002D5ACB">
        <w:rPr>
          <w:rFonts w:hint="eastAsia"/>
        </w:rPr>
        <w:t xml:space="preserve"> (in Chinese) Chinese Patent ZL98125474.8</w:t>
      </w:r>
      <w:r w:rsidR="002D5ACB">
        <w:rPr>
          <w:rFonts w:hint="eastAsia"/>
        </w:rPr>
        <w:t xml:space="preserve"> </w:t>
      </w:r>
      <w:r w:rsidR="002D5ACB" w:rsidRPr="002D5ACB">
        <w:rPr>
          <w:rFonts w:hint="eastAsia"/>
        </w:rPr>
        <w:t>(2000).</w:t>
      </w:r>
    </w:p>
    <w:p w14:paraId="31B95B33" w14:textId="77777777" w:rsidR="00F2748B" w:rsidRPr="002D5ACB" w:rsidRDefault="00F2748B" w:rsidP="00E32EA9">
      <w:pPr>
        <w:pStyle w:val="09BodyIndent"/>
        <w:rPr>
          <w:b/>
        </w:rPr>
      </w:pPr>
    </w:p>
    <w:p w14:paraId="2EEC7DDC" w14:textId="77777777" w:rsidR="00FA2D21" w:rsidRPr="00720A0D" w:rsidRDefault="00FA2D21" w:rsidP="002B1297">
      <w:pPr>
        <w:shd w:val="clear" w:color="auto" w:fill="FFFFFF"/>
        <w:rPr>
          <w:rFonts w:ascii="Century" w:eastAsiaTheme="minorEastAsia" w:hAnsi="Century"/>
          <w:b/>
          <w:spacing w:val="-8"/>
          <w:sz w:val="18"/>
          <w:szCs w:val="18"/>
          <w:lang w:eastAsia="zh-CN"/>
        </w:rPr>
      </w:pPr>
    </w:p>
    <w:p w14:paraId="41A51B97" w14:textId="77777777" w:rsidR="000210E8" w:rsidRPr="00720A0D" w:rsidRDefault="000210E8" w:rsidP="00E32EA9">
      <w:pPr>
        <w:pStyle w:val="09BodyIndent"/>
      </w:pPr>
      <w:r w:rsidRPr="00720A0D">
        <w:rPr>
          <w:b/>
        </w:rPr>
        <w:t>Funding Sources</w:t>
      </w:r>
      <w:bookmarkStart w:id="4" w:name="s8"/>
      <w:bookmarkEnd w:id="4"/>
      <w:r w:rsidRPr="00720A0D">
        <w:rPr>
          <w:rFonts w:hint="eastAsia"/>
          <w:b/>
        </w:rPr>
        <w:t xml:space="preserve">. </w:t>
      </w:r>
      <w:r w:rsidRPr="00720A0D">
        <w:t xml:space="preserve">Please identify all appropriate funding sources by name and contract number in the </w:t>
      </w:r>
      <w:r w:rsidRPr="00720A0D">
        <w:rPr>
          <w:rFonts w:hint="eastAsia"/>
        </w:rPr>
        <w:t>last</w:t>
      </w:r>
      <w:r w:rsidR="00FA2D21" w:rsidRPr="00720A0D">
        <w:rPr>
          <w:rFonts w:hint="eastAsia"/>
        </w:rPr>
        <w:t xml:space="preserve"> </w:t>
      </w:r>
      <w:r w:rsidRPr="00720A0D">
        <w:rPr>
          <w:rFonts w:hint="eastAsia"/>
        </w:rPr>
        <w:t xml:space="preserve"> </w:t>
      </w:r>
      <w:r w:rsidR="00FA2D21" w:rsidRPr="00720A0D">
        <w:t>paragraph</w:t>
      </w:r>
      <w:r w:rsidR="00FA2D21" w:rsidRPr="00720A0D">
        <w:rPr>
          <w:rFonts w:hint="eastAsia"/>
        </w:rPr>
        <w:t xml:space="preserve"> and leave a blank line space with the previous paragraph</w:t>
      </w:r>
      <w:r w:rsidR="002B1297" w:rsidRPr="00720A0D">
        <w:rPr>
          <w:rFonts w:hint="eastAsia"/>
        </w:rPr>
        <w:t xml:space="preserve"> such as </w:t>
      </w:r>
      <w:r w:rsidR="002B1297" w:rsidRPr="00720A0D">
        <w:t xml:space="preserve">“This work </w:t>
      </w:r>
      <w:r w:rsidR="002B1297" w:rsidRPr="00720A0D">
        <w:rPr>
          <w:rFonts w:hint="eastAsia"/>
        </w:rPr>
        <w:t>wa</w:t>
      </w:r>
      <w:r w:rsidR="002B1297" w:rsidRPr="00720A0D">
        <w:t xml:space="preserve">s supported by the </w:t>
      </w:r>
      <w:r w:rsidR="00720A0D" w:rsidRPr="00720A0D">
        <w:rPr>
          <w:rFonts w:hint="eastAsia"/>
        </w:rPr>
        <w:t xml:space="preserve">National </w:t>
      </w:r>
      <w:r w:rsidR="002B1297" w:rsidRPr="00720A0D">
        <w:t xml:space="preserve">“973” Program of China </w:t>
      </w:r>
      <w:r w:rsidR="002B1297" w:rsidRPr="00720A0D">
        <w:rPr>
          <w:rFonts w:hint="eastAsia"/>
        </w:rPr>
        <w:t>(</w:t>
      </w:r>
      <w:r w:rsidR="002B1297" w:rsidRPr="00720A0D">
        <w:t>No. 2013CB632704</w:t>
      </w:r>
      <w:r w:rsidR="002B1297" w:rsidRPr="00720A0D">
        <w:rPr>
          <w:rFonts w:hint="eastAsia"/>
        </w:rPr>
        <w:t>)</w:t>
      </w:r>
      <w:r w:rsidR="002B1297" w:rsidRPr="00720A0D">
        <w:t>, the Knowledge Innovation Program of the Chinese Academy of Sciences (No. Y1V2013L11)</w:t>
      </w:r>
      <w:r w:rsidR="00720A0D" w:rsidRPr="00720A0D">
        <w:rPr>
          <w:rFonts w:hint="eastAsia"/>
        </w:rPr>
        <w:t>,</w:t>
      </w:r>
      <w:r w:rsidR="002B1297" w:rsidRPr="00720A0D">
        <w:t xml:space="preserve"> and the National Natural Science Foundation of China (Nos. 11374357 and 11104041)”</w:t>
      </w:r>
      <w:r w:rsidR="002B1297" w:rsidRPr="00720A0D">
        <w:rPr>
          <w:rFonts w:hint="eastAsia"/>
        </w:rPr>
        <w:t>.</w:t>
      </w:r>
    </w:p>
    <w:p w14:paraId="7620524F" w14:textId="77777777" w:rsidR="00A81FCC" w:rsidRPr="000210E8" w:rsidRDefault="00A81FCC" w:rsidP="00E32EA9">
      <w:pPr>
        <w:pStyle w:val="09BodyIndent"/>
      </w:pPr>
    </w:p>
    <w:p w14:paraId="51029476" w14:textId="77777777" w:rsidR="00A81FCC" w:rsidRDefault="00A81FCC" w:rsidP="00E32EA9">
      <w:pPr>
        <w:pStyle w:val="09BodyIndent"/>
      </w:pPr>
    </w:p>
    <w:p w14:paraId="6B066521" w14:textId="77777777" w:rsidR="00A81FCC" w:rsidRDefault="00A81FCC" w:rsidP="00E32EA9">
      <w:pPr>
        <w:pStyle w:val="09BodyIndent"/>
      </w:pPr>
    </w:p>
    <w:p w14:paraId="6F62A343" w14:textId="77777777" w:rsidR="00A81FCC" w:rsidRDefault="00A81FCC" w:rsidP="00E32EA9">
      <w:pPr>
        <w:pStyle w:val="09BodyIndent"/>
      </w:pPr>
    </w:p>
    <w:p w14:paraId="361E4058" w14:textId="77777777" w:rsidR="00A81FCC" w:rsidRDefault="00A81FCC" w:rsidP="00E32EA9">
      <w:pPr>
        <w:pStyle w:val="09BodyIndent"/>
      </w:pPr>
    </w:p>
    <w:p w14:paraId="41974550" w14:textId="77777777" w:rsidR="00A81FCC" w:rsidRDefault="00A81FCC" w:rsidP="00E32EA9">
      <w:pPr>
        <w:pStyle w:val="09BodyIndent"/>
      </w:pPr>
    </w:p>
    <w:p w14:paraId="634AE3A1" w14:textId="77777777" w:rsidR="00A81FCC" w:rsidRDefault="00A81FCC" w:rsidP="00E32EA9">
      <w:pPr>
        <w:pStyle w:val="09BodyIndent"/>
      </w:pPr>
    </w:p>
    <w:p w14:paraId="4B0B81F6" w14:textId="77777777" w:rsidR="003C385F" w:rsidRDefault="003C385F" w:rsidP="009D2FEF">
      <w:pPr>
        <w:pStyle w:val="08Body"/>
      </w:pPr>
    </w:p>
    <w:p w14:paraId="1385987B" w14:textId="77777777" w:rsidR="00E4217F" w:rsidRPr="00E4217F" w:rsidRDefault="00E4217F" w:rsidP="00E32EA9">
      <w:pPr>
        <w:pStyle w:val="09BodyIndent"/>
        <w:sectPr w:rsidR="00E4217F" w:rsidRPr="00E4217F" w:rsidSect="009D2FEF">
          <w:type w:val="continuous"/>
          <w:pgSz w:w="12240" w:h="15840" w:code="1"/>
          <w:pgMar w:top="1080" w:right="994" w:bottom="1080" w:left="994" w:header="720" w:footer="720" w:gutter="0"/>
          <w:cols w:num="2" w:space="360"/>
          <w:docGrid w:linePitch="360"/>
        </w:sectPr>
      </w:pPr>
    </w:p>
    <w:tbl>
      <w:tblPr>
        <w:tblW w:w="0" w:type="auto"/>
        <w:jc w:val="center"/>
        <w:tblLook w:val="04A0" w:firstRow="1" w:lastRow="0" w:firstColumn="1" w:lastColumn="0" w:noHBand="0" w:noVBand="1"/>
      </w:tblPr>
      <w:tblGrid>
        <w:gridCol w:w="2250"/>
        <w:gridCol w:w="1686"/>
        <w:gridCol w:w="1352"/>
        <w:gridCol w:w="1330"/>
        <w:gridCol w:w="1436"/>
        <w:gridCol w:w="1575"/>
      </w:tblGrid>
      <w:tr w:rsidR="001E35C1" w:rsidRPr="0066480D" w14:paraId="72599F41" w14:textId="77777777" w:rsidTr="001E35C1">
        <w:trPr>
          <w:jc w:val="center"/>
        </w:trPr>
        <w:tc>
          <w:tcPr>
            <w:tcW w:w="9630" w:type="dxa"/>
            <w:gridSpan w:val="6"/>
            <w:tcBorders>
              <w:bottom w:val="single" w:sz="4" w:space="0" w:color="auto"/>
            </w:tcBorders>
          </w:tcPr>
          <w:p w14:paraId="07375F8F" w14:textId="77777777" w:rsidR="001E35C1" w:rsidRPr="0066480D" w:rsidRDefault="001E35C1" w:rsidP="00E32EA9">
            <w:pPr>
              <w:pStyle w:val="14TableTitle"/>
            </w:pPr>
            <w:r w:rsidRPr="0066480D">
              <w:t xml:space="preserve">Table 1. Specifications for the </w:t>
            </w:r>
            <w:r w:rsidR="0066480D" w:rsidRPr="0066480D">
              <w:rPr>
                <w:rFonts w:hint="eastAsia"/>
                <w:i/>
              </w:rPr>
              <w:t>Chinese</w:t>
            </w:r>
            <w:r w:rsidR="0066480D" w:rsidRPr="0066480D">
              <w:rPr>
                <w:rFonts w:eastAsia="宋体" w:hint="eastAsia"/>
              </w:rPr>
              <w:t xml:space="preserve"> </w:t>
            </w:r>
            <w:r w:rsidRPr="0066480D">
              <w:rPr>
                <w:i/>
              </w:rPr>
              <w:t>Optics Letters</w:t>
            </w:r>
            <w:r w:rsidR="00363DC3">
              <w:rPr>
                <w:rFonts w:eastAsia="宋体" w:hint="eastAsia"/>
              </w:rPr>
              <w:t xml:space="preserve"> </w:t>
            </w:r>
            <w:r w:rsidRPr="0066480D">
              <w:t>Template</w:t>
            </w:r>
          </w:p>
        </w:tc>
      </w:tr>
      <w:tr w:rsidR="0096294F" w:rsidRPr="0066480D" w14:paraId="2455CC15" w14:textId="77777777" w:rsidTr="001E35C1">
        <w:trPr>
          <w:jc w:val="center"/>
        </w:trPr>
        <w:tc>
          <w:tcPr>
            <w:tcW w:w="2250" w:type="dxa"/>
            <w:tcBorders>
              <w:top w:val="single" w:sz="4" w:space="0" w:color="auto"/>
              <w:bottom w:val="single" w:sz="4" w:space="0" w:color="auto"/>
            </w:tcBorders>
            <w:vAlign w:val="bottom"/>
          </w:tcPr>
          <w:p w14:paraId="733F6431" w14:textId="77777777" w:rsidR="0096294F" w:rsidRPr="0066480D" w:rsidRDefault="0096294F" w:rsidP="00E32EA9">
            <w:pPr>
              <w:pStyle w:val="15TableHeading"/>
            </w:pPr>
            <w:r w:rsidRPr="0066480D">
              <w:t>Item</w:t>
            </w:r>
          </w:p>
        </w:tc>
        <w:tc>
          <w:tcPr>
            <w:tcW w:w="1686" w:type="dxa"/>
            <w:tcBorders>
              <w:top w:val="single" w:sz="4" w:space="0" w:color="auto"/>
              <w:bottom w:val="single" w:sz="4" w:space="0" w:color="auto"/>
            </w:tcBorders>
          </w:tcPr>
          <w:p w14:paraId="61F39513" w14:textId="77777777" w:rsidR="0096294F" w:rsidRPr="0066480D" w:rsidRDefault="0096294F" w:rsidP="00E32EA9">
            <w:pPr>
              <w:pStyle w:val="15TableHeading"/>
            </w:pPr>
          </w:p>
        </w:tc>
        <w:tc>
          <w:tcPr>
            <w:tcW w:w="0" w:type="auto"/>
            <w:tcBorders>
              <w:top w:val="single" w:sz="4" w:space="0" w:color="auto"/>
              <w:bottom w:val="single" w:sz="4" w:space="0" w:color="auto"/>
            </w:tcBorders>
            <w:vAlign w:val="bottom"/>
          </w:tcPr>
          <w:p w14:paraId="58AADBAF" w14:textId="77777777" w:rsidR="0096294F" w:rsidRPr="0066480D" w:rsidRDefault="0096294F" w:rsidP="00E32EA9">
            <w:pPr>
              <w:pStyle w:val="15TableHeading"/>
            </w:pPr>
          </w:p>
        </w:tc>
        <w:tc>
          <w:tcPr>
            <w:tcW w:w="1330" w:type="dxa"/>
            <w:tcBorders>
              <w:top w:val="single" w:sz="4" w:space="0" w:color="auto"/>
              <w:bottom w:val="single" w:sz="4" w:space="0" w:color="auto"/>
            </w:tcBorders>
            <w:vAlign w:val="bottom"/>
          </w:tcPr>
          <w:p w14:paraId="2DBAA3FD" w14:textId="77777777" w:rsidR="0096294F" w:rsidRPr="0066480D" w:rsidRDefault="0096294F" w:rsidP="00E32EA9">
            <w:pPr>
              <w:pStyle w:val="15TableHeading"/>
            </w:pPr>
          </w:p>
        </w:tc>
        <w:tc>
          <w:tcPr>
            <w:tcW w:w="1436" w:type="dxa"/>
            <w:tcBorders>
              <w:top w:val="single" w:sz="4" w:space="0" w:color="auto"/>
              <w:bottom w:val="single" w:sz="4" w:space="0" w:color="auto"/>
            </w:tcBorders>
            <w:vAlign w:val="bottom"/>
          </w:tcPr>
          <w:p w14:paraId="6C31EB76" w14:textId="77777777" w:rsidR="0096294F" w:rsidRPr="0066480D" w:rsidRDefault="0096294F" w:rsidP="00E32EA9">
            <w:pPr>
              <w:pStyle w:val="15TableHeading"/>
            </w:pPr>
          </w:p>
        </w:tc>
        <w:tc>
          <w:tcPr>
            <w:tcW w:w="1575" w:type="dxa"/>
            <w:tcBorders>
              <w:top w:val="single" w:sz="4" w:space="0" w:color="auto"/>
              <w:bottom w:val="single" w:sz="4" w:space="0" w:color="auto"/>
            </w:tcBorders>
            <w:vAlign w:val="bottom"/>
          </w:tcPr>
          <w:p w14:paraId="522303CE" w14:textId="77777777" w:rsidR="0096294F" w:rsidRPr="0066480D" w:rsidRDefault="0096294F" w:rsidP="00E32EA9">
            <w:pPr>
              <w:pStyle w:val="15TableHeading"/>
            </w:pPr>
          </w:p>
        </w:tc>
      </w:tr>
      <w:tr w:rsidR="0096294F" w:rsidRPr="0066480D" w14:paraId="16E9143A" w14:textId="77777777" w:rsidTr="001E35C1">
        <w:trPr>
          <w:jc w:val="center"/>
        </w:trPr>
        <w:tc>
          <w:tcPr>
            <w:tcW w:w="2250" w:type="dxa"/>
            <w:tcBorders>
              <w:top w:val="single" w:sz="4" w:space="0" w:color="auto"/>
            </w:tcBorders>
            <w:vAlign w:val="bottom"/>
          </w:tcPr>
          <w:p w14:paraId="0A82F7BB" w14:textId="77777777" w:rsidR="0096294F" w:rsidRPr="0066480D" w:rsidRDefault="0096294F" w:rsidP="00E32EA9">
            <w:pPr>
              <w:pStyle w:val="15TableHeading"/>
            </w:pPr>
            <w:r w:rsidRPr="0066480D">
              <w:t>Paper Size</w:t>
            </w:r>
          </w:p>
        </w:tc>
        <w:tc>
          <w:tcPr>
            <w:tcW w:w="5805" w:type="dxa"/>
            <w:gridSpan w:val="4"/>
            <w:tcBorders>
              <w:top w:val="single" w:sz="4" w:space="0" w:color="auto"/>
            </w:tcBorders>
          </w:tcPr>
          <w:p w14:paraId="5D6679F4" w14:textId="77777777" w:rsidR="0096294F" w:rsidRPr="0066480D" w:rsidRDefault="0096294F" w:rsidP="00E32EA9">
            <w:pPr>
              <w:pStyle w:val="15TableHeading"/>
            </w:pPr>
            <w:r w:rsidRPr="0066480D">
              <w:t>U.S. Letter, Portrait orientation</w:t>
            </w:r>
          </w:p>
        </w:tc>
        <w:tc>
          <w:tcPr>
            <w:tcW w:w="1575" w:type="dxa"/>
            <w:tcBorders>
              <w:top w:val="single" w:sz="4" w:space="0" w:color="auto"/>
            </w:tcBorders>
            <w:vAlign w:val="bottom"/>
          </w:tcPr>
          <w:p w14:paraId="3F61683F" w14:textId="77777777" w:rsidR="0096294F" w:rsidRPr="0066480D" w:rsidRDefault="0096294F" w:rsidP="00E32EA9">
            <w:pPr>
              <w:pStyle w:val="15TableHeading"/>
            </w:pPr>
          </w:p>
        </w:tc>
      </w:tr>
      <w:tr w:rsidR="0096294F" w:rsidRPr="0066480D" w14:paraId="43F641EE" w14:textId="77777777" w:rsidTr="001E35C1">
        <w:trPr>
          <w:jc w:val="center"/>
        </w:trPr>
        <w:tc>
          <w:tcPr>
            <w:tcW w:w="2250" w:type="dxa"/>
            <w:tcBorders>
              <w:bottom w:val="single" w:sz="4" w:space="0" w:color="auto"/>
            </w:tcBorders>
            <w:vAlign w:val="bottom"/>
          </w:tcPr>
          <w:p w14:paraId="06B9B8A9" w14:textId="77777777" w:rsidR="0096294F" w:rsidRPr="0066480D" w:rsidRDefault="0096294F" w:rsidP="00E32EA9">
            <w:pPr>
              <w:pStyle w:val="15TableHeading"/>
            </w:pPr>
            <w:r w:rsidRPr="0066480D">
              <w:t>Margins</w:t>
            </w:r>
          </w:p>
        </w:tc>
        <w:tc>
          <w:tcPr>
            <w:tcW w:w="5805" w:type="dxa"/>
            <w:gridSpan w:val="4"/>
            <w:tcBorders>
              <w:bottom w:val="single" w:sz="4" w:space="0" w:color="auto"/>
            </w:tcBorders>
          </w:tcPr>
          <w:p w14:paraId="1DEDD8BB" w14:textId="77777777" w:rsidR="0096294F" w:rsidRPr="0066480D" w:rsidRDefault="00B42016" w:rsidP="00E32EA9">
            <w:pPr>
              <w:pStyle w:val="15TableHeading"/>
            </w:pPr>
            <w:r w:rsidRPr="0066480D">
              <w:t>Top 0.75, Bottom 0.75, Left 0.69, Right 0.69</w:t>
            </w:r>
          </w:p>
        </w:tc>
        <w:tc>
          <w:tcPr>
            <w:tcW w:w="1575" w:type="dxa"/>
            <w:tcBorders>
              <w:bottom w:val="single" w:sz="4" w:space="0" w:color="auto"/>
            </w:tcBorders>
            <w:vAlign w:val="bottom"/>
          </w:tcPr>
          <w:p w14:paraId="48A02D4A" w14:textId="77777777" w:rsidR="0096294F" w:rsidRPr="0066480D" w:rsidRDefault="0096294F" w:rsidP="00E32EA9">
            <w:pPr>
              <w:pStyle w:val="15TableHeading"/>
            </w:pPr>
          </w:p>
        </w:tc>
      </w:tr>
      <w:tr w:rsidR="003C385F" w:rsidRPr="0066480D" w14:paraId="6D0BD051" w14:textId="77777777" w:rsidTr="001E35C1">
        <w:trPr>
          <w:jc w:val="center"/>
        </w:trPr>
        <w:tc>
          <w:tcPr>
            <w:tcW w:w="2250" w:type="dxa"/>
            <w:tcBorders>
              <w:top w:val="single" w:sz="4" w:space="0" w:color="auto"/>
              <w:bottom w:val="single" w:sz="4" w:space="0" w:color="auto"/>
            </w:tcBorders>
            <w:vAlign w:val="bottom"/>
          </w:tcPr>
          <w:p w14:paraId="594C1D54" w14:textId="77777777" w:rsidR="003C385F" w:rsidRPr="0066480D" w:rsidRDefault="0096294F" w:rsidP="00E32EA9">
            <w:pPr>
              <w:pStyle w:val="15TableHeading"/>
            </w:pPr>
            <w:r w:rsidRPr="0066480D">
              <w:t>Typography</w:t>
            </w:r>
          </w:p>
        </w:tc>
        <w:tc>
          <w:tcPr>
            <w:tcW w:w="1686" w:type="dxa"/>
            <w:tcBorders>
              <w:top w:val="single" w:sz="4" w:space="0" w:color="auto"/>
              <w:bottom w:val="single" w:sz="4" w:space="0" w:color="auto"/>
            </w:tcBorders>
            <w:vAlign w:val="bottom"/>
          </w:tcPr>
          <w:p w14:paraId="580DFF7F" w14:textId="77777777" w:rsidR="003C385F" w:rsidRPr="0066480D" w:rsidRDefault="003C385F" w:rsidP="00E32EA9">
            <w:pPr>
              <w:pStyle w:val="15TableHeading"/>
            </w:pPr>
            <w:r w:rsidRPr="0066480D">
              <w:t>Font Name</w:t>
            </w:r>
          </w:p>
        </w:tc>
        <w:tc>
          <w:tcPr>
            <w:tcW w:w="0" w:type="auto"/>
            <w:tcBorders>
              <w:top w:val="single" w:sz="4" w:space="0" w:color="auto"/>
              <w:bottom w:val="single" w:sz="4" w:space="0" w:color="auto"/>
            </w:tcBorders>
            <w:vAlign w:val="bottom"/>
          </w:tcPr>
          <w:p w14:paraId="2C0F9F21" w14:textId="77777777" w:rsidR="003C385F" w:rsidRPr="0066480D" w:rsidRDefault="003C385F" w:rsidP="00E32EA9">
            <w:pPr>
              <w:pStyle w:val="15TableHeading"/>
            </w:pPr>
            <w:r w:rsidRPr="0066480D">
              <w:t>Font Size (pts.)</w:t>
            </w:r>
          </w:p>
        </w:tc>
        <w:tc>
          <w:tcPr>
            <w:tcW w:w="1330" w:type="dxa"/>
            <w:tcBorders>
              <w:top w:val="single" w:sz="4" w:space="0" w:color="auto"/>
              <w:bottom w:val="single" w:sz="4" w:space="0" w:color="auto"/>
            </w:tcBorders>
            <w:vAlign w:val="bottom"/>
          </w:tcPr>
          <w:p w14:paraId="6E586F5B" w14:textId="77777777" w:rsidR="003C385F" w:rsidRPr="0066480D" w:rsidRDefault="003C385F" w:rsidP="00E32EA9">
            <w:pPr>
              <w:pStyle w:val="15TableHeading"/>
            </w:pPr>
            <w:r w:rsidRPr="0066480D">
              <w:t>Indentation</w:t>
            </w:r>
            <w:r w:rsidR="001E35C1" w:rsidRPr="0066480D">
              <w:t xml:space="preserve"> (inches)</w:t>
            </w:r>
          </w:p>
        </w:tc>
        <w:tc>
          <w:tcPr>
            <w:tcW w:w="1436" w:type="dxa"/>
            <w:tcBorders>
              <w:top w:val="single" w:sz="4" w:space="0" w:color="auto"/>
              <w:bottom w:val="single" w:sz="4" w:space="0" w:color="auto"/>
            </w:tcBorders>
            <w:vAlign w:val="bottom"/>
          </w:tcPr>
          <w:p w14:paraId="51B4E301" w14:textId="77777777" w:rsidR="003C385F" w:rsidRPr="0066480D" w:rsidRDefault="003C385F" w:rsidP="00E32EA9">
            <w:pPr>
              <w:pStyle w:val="15TableHeading"/>
            </w:pPr>
            <w:r w:rsidRPr="0066480D">
              <w:t>Alignment</w:t>
            </w:r>
          </w:p>
        </w:tc>
        <w:tc>
          <w:tcPr>
            <w:tcW w:w="1575" w:type="dxa"/>
            <w:tcBorders>
              <w:top w:val="single" w:sz="4" w:space="0" w:color="auto"/>
              <w:bottom w:val="single" w:sz="4" w:space="0" w:color="auto"/>
            </w:tcBorders>
            <w:vAlign w:val="bottom"/>
          </w:tcPr>
          <w:p w14:paraId="23757B66" w14:textId="77777777" w:rsidR="003C385F" w:rsidRPr="0066480D" w:rsidRDefault="003C385F" w:rsidP="00E32EA9">
            <w:pPr>
              <w:pStyle w:val="15TableHeading"/>
            </w:pPr>
            <w:r w:rsidRPr="0066480D">
              <w:t>Notes</w:t>
            </w:r>
          </w:p>
        </w:tc>
      </w:tr>
      <w:tr w:rsidR="003C385F" w:rsidRPr="0066480D" w14:paraId="37EEDAF4" w14:textId="77777777" w:rsidTr="001E35C1">
        <w:trPr>
          <w:jc w:val="center"/>
        </w:trPr>
        <w:tc>
          <w:tcPr>
            <w:tcW w:w="2250" w:type="dxa"/>
            <w:tcBorders>
              <w:top w:val="single" w:sz="4" w:space="0" w:color="auto"/>
            </w:tcBorders>
            <w:vAlign w:val="center"/>
          </w:tcPr>
          <w:p w14:paraId="7943B293" w14:textId="77777777" w:rsidR="003C385F" w:rsidRPr="0066480D" w:rsidRDefault="003C385F" w:rsidP="00E32EA9">
            <w:pPr>
              <w:pStyle w:val="16TableBody"/>
            </w:pPr>
            <w:r w:rsidRPr="0066480D">
              <w:t>Title</w:t>
            </w:r>
          </w:p>
        </w:tc>
        <w:tc>
          <w:tcPr>
            <w:tcW w:w="1686" w:type="dxa"/>
            <w:tcBorders>
              <w:top w:val="single" w:sz="4" w:space="0" w:color="auto"/>
            </w:tcBorders>
          </w:tcPr>
          <w:p w14:paraId="3526BB0C" w14:textId="77777777" w:rsidR="003C385F" w:rsidRPr="0066480D" w:rsidRDefault="003C385F" w:rsidP="00E32EA9">
            <w:pPr>
              <w:pStyle w:val="16TableBody"/>
            </w:pPr>
            <w:r w:rsidRPr="0066480D">
              <w:t>Times New Roman</w:t>
            </w:r>
          </w:p>
        </w:tc>
        <w:tc>
          <w:tcPr>
            <w:tcW w:w="0" w:type="auto"/>
            <w:tcBorders>
              <w:top w:val="single" w:sz="4" w:space="0" w:color="auto"/>
            </w:tcBorders>
            <w:vAlign w:val="center"/>
          </w:tcPr>
          <w:p w14:paraId="29E288C3" w14:textId="77777777" w:rsidR="003C385F" w:rsidRPr="0066480D" w:rsidRDefault="0096294F" w:rsidP="00E32EA9">
            <w:pPr>
              <w:pStyle w:val="16TableBody"/>
            </w:pPr>
            <w:r w:rsidRPr="0066480D">
              <w:t>19</w:t>
            </w:r>
          </w:p>
        </w:tc>
        <w:tc>
          <w:tcPr>
            <w:tcW w:w="1330" w:type="dxa"/>
            <w:tcBorders>
              <w:top w:val="single" w:sz="4" w:space="0" w:color="auto"/>
            </w:tcBorders>
            <w:vAlign w:val="center"/>
          </w:tcPr>
          <w:p w14:paraId="72A56CAA" w14:textId="77777777" w:rsidR="003C385F" w:rsidRPr="0066480D" w:rsidRDefault="0096294F" w:rsidP="00E32EA9">
            <w:pPr>
              <w:pStyle w:val="16TableBody"/>
            </w:pPr>
            <w:r w:rsidRPr="0066480D">
              <w:t>0.63</w:t>
            </w:r>
          </w:p>
        </w:tc>
        <w:tc>
          <w:tcPr>
            <w:tcW w:w="1436" w:type="dxa"/>
            <w:tcBorders>
              <w:top w:val="single" w:sz="4" w:space="0" w:color="auto"/>
            </w:tcBorders>
            <w:vAlign w:val="center"/>
          </w:tcPr>
          <w:p w14:paraId="4F46AF11" w14:textId="77777777" w:rsidR="003C385F" w:rsidRPr="0066480D" w:rsidRDefault="0096294F" w:rsidP="00E32EA9">
            <w:pPr>
              <w:pStyle w:val="16TableBody"/>
            </w:pPr>
            <w:r w:rsidRPr="0066480D">
              <w:t>Center</w:t>
            </w:r>
          </w:p>
        </w:tc>
        <w:tc>
          <w:tcPr>
            <w:tcW w:w="1575" w:type="dxa"/>
            <w:tcBorders>
              <w:top w:val="single" w:sz="4" w:space="0" w:color="auto"/>
            </w:tcBorders>
            <w:vAlign w:val="center"/>
          </w:tcPr>
          <w:p w14:paraId="65B6FC03" w14:textId="77777777" w:rsidR="003C385F" w:rsidRPr="0066480D" w:rsidRDefault="00B42016" w:rsidP="00E32EA9">
            <w:pPr>
              <w:pStyle w:val="16TableBody"/>
            </w:pPr>
            <w:r w:rsidRPr="0066480D">
              <w:t>Bold</w:t>
            </w:r>
          </w:p>
        </w:tc>
      </w:tr>
      <w:tr w:rsidR="003C385F" w:rsidRPr="0066480D" w14:paraId="252387BA" w14:textId="77777777" w:rsidTr="001E35C1">
        <w:trPr>
          <w:jc w:val="center"/>
        </w:trPr>
        <w:tc>
          <w:tcPr>
            <w:tcW w:w="2250" w:type="dxa"/>
            <w:vAlign w:val="center"/>
          </w:tcPr>
          <w:p w14:paraId="615290A4" w14:textId="77777777" w:rsidR="003C385F" w:rsidRPr="0066480D" w:rsidRDefault="003C385F" w:rsidP="00E32EA9">
            <w:pPr>
              <w:pStyle w:val="16TableBody"/>
            </w:pPr>
            <w:r w:rsidRPr="0066480D">
              <w:t>Authors</w:t>
            </w:r>
          </w:p>
        </w:tc>
        <w:tc>
          <w:tcPr>
            <w:tcW w:w="1686" w:type="dxa"/>
          </w:tcPr>
          <w:p w14:paraId="3783C0CA" w14:textId="77777777" w:rsidR="003C385F" w:rsidRPr="0066480D" w:rsidRDefault="003C385F" w:rsidP="00E32EA9">
            <w:pPr>
              <w:pStyle w:val="16TableBody"/>
            </w:pPr>
            <w:r w:rsidRPr="0066480D">
              <w:t>Times New Roman</w:t>
            </w:r>
          </w:p>
        </w:tc>
        <w:tc>
          <w:tcPr>
            <w:tcW w:w="0" w:type="auto"/>
            <w:vAlign w:val="center"/>
          </w:tcPr>
          <w:p w14:paraId="5487DDB9" w14:textId="77777777" w:rsidR="003C385F" w:rsidRPr="0066480D" w:rsidRDefault="00B42016" w:rsidP="00E32EA9">
            <w:pPr>
              <w:pStyle w:val="16TableBody"/>
            </w:pPr>
            <w:r w:rsidRPr="0066480D">
              <w:t>10</w:t>
            </w:r>
          </w:p>
        </w:tc>
        <w:tc>
          <w:tcPr>
            <w:tcW w:w="1330" w:type="dxa"/>
            <w:vAlign w:val="center"/>
          </w:tcPr>
          <w:p w14:paraId="7B51E1F6" w14:textId="77777777" w:rsidR="003C385F" w:rsidRPr="0066480D" w:rsidRDefault="003B36FE" w:rsidP="00E32EA9">
            <w:pPr>
              <w:pStyle w:val="16TableBody"/>
            </w:pPr>
            <w:r w:rsidRPr="0066480D">
              <w:t>0.37</w:t>
            </w:r>
          </w:p>
        </w:tc>
        <w:tc>
          <w:tcPr>
            <w:tcW w:w="1436" w:type="dxa"/>
            <w:vAlign w:val="center"/>
          </w:tcPr>
          <w:p w14:paraId="0F569FD1" w14:textId="77777777" w:rsidR="003C385F" w:rsidRPr="0066480D" w:rsidRDefault="00B42016" w:rsidP="00E32EA9">
            <w:pPr>
              <w:pStyle w:val="16TableBody"/>
            </w:pPr>
            <w:r w:rsidRPr="0066480D">
              <w:t>Center</w:t>
            </w:r>
          </w:p>
        </w:tc>
        <w:tc>
          <w:tcPr>
            <w:tcW w:w="1575" w:type="dxa"/>
            <w:vAlign w:val="center"/>
          </w:tcPr>
          <w:p w14:paraId="093DDBBD" w14:textId="77777777" w:rsidR="003C385F" w:rsidRPr="0066480D" w:rsidRDefault="00B42016" w:rsidP="00E32EA9">
            <w:pPr>
              <w:pStyle w:val="16TableBody"/>
            </w:pPr>
            <w:r w:rsidRPr="0066480D">
              <w:t>Bold</w:t>
            </w:r>
          </w:p>
        </w:tc>
      </w:tr>
      <w:tr w:rsidR="003C385F" w:rsidRPr="0066480D" w14:paraId="116B4D0C" w14:textId="77777777" w:rsidTr="001E35C1">
        <w:trPr>
          <w:jc w:val="center"/>
        </w:trPr>
        <w:tc>
          <w:tcPr>
            <w:tcW w:w="2250" w:type="dxa"/>
            <w:vAlign w:val="center"/>
          </w:tcPr>
          <w:p w14:paraId="5F1AA889" w14:textId="77777777" w:rsidR="003C385F" w:rsidRPr="0066480D" w:rsidRDefault="003C385F" w:rsidP="00E32EA9">
            <w:pPr>
              <w:pStyle w:val="16TableBody"/>
            </w:pPr>
            <w:r w:rsidRPr="0066480D">
              <w:t>Affiliations</w:t>
            </w:r>
          </w:p>
        </w:tc>
        <w:tc>
          <w:tcPr>
            <w:tcW w:w="1686" w:type="dxa"/>
          </w:tcPr>
          <w:p w14:paraId="1CC071EE" w14:textId="77777777" w:rsidR="003C385F" w:rsidRPr="0066480D" w:rsidRDefault="003C385F" w:rsidP="00E32EA9">
            <w:pPr>
              <w:pStyle w:val="16TableBody"/>
            </w:pPr>
            <w:r w:rsidRPr="0066480D">
              <w:t>Times New Roman</w:t>
            </w:r>
          </w:p>
        </w:tc>
        <w:tc>
          <w:tcPr>
            <w:tcW w:w="0" w:type="auto"/>
            <w:vAlign w:val="center"/>
          </w:tcPr>
          <w:p w14:paraId="1DDF68FE" w14:textId="77777777" w:rsidR="003C385F" w:rsidRPr="0066480D" w:rsidRDefault="00B42016" w:rsidP="00E32EA9">
            <w:pPr>
              <w:pStyle w:val="16TableBody"/>
            </w:pPr>
            <w:r w:rsidRPr="0066480D">
              <w:t>9</w:t>
            </w:r>
          </w:p>
        </w:tc>
        <w:tc>
          <w:tcPr>
            <w:tcW w:w="1330" w:type="dxa"/>
            <w:vAlign w:val="center"/>
          </w:tcPr>
          <w:p w14:paraId="1ECB8E39" w14:textId="77777777" w:rsidR="003C385F" w:rsidRPr="0066480D" w:rsidRDefault="003B36FE" w:rsidP="00E32EA9">
            <w:pPr>
              <w:pStyle w:val="16TableBody"/>
            </w:pPr>
            <w:r w:rsidRPr="0066480D">
              <w:t>0.37</w:t>
            </w:r>
          </w:p>
        </w:tc>
        <w:tc>
          <w:tcPr>
            <w:tcW w:w="1436" w:type="dxa"/>
            <w:vAlign w:val="center"/>
          </w:tcPr>
          <w:p w14:paraId="021BF228" w14:textId="77777777" w:rsidR="003C385F" w:rsidRPr="0066480D" w:rsidRDefault="00B42016" w:rsidP="00E32EA9">
            <w:pPr>
              <w:pStyle w:val="16TableBody"/>
            </w:pPr>
            <w:r w:rsidRPr="0066480D">
              <w:t>Center</w:t>
            </w:r>
          </w:p>
        </w:tc>
        <w:tc>
          <w:tcPr>
            <w:tcW w:w="1575" w:type="dxa"/>
            <w:vAlign w:val="center"/>
          </w:tcPr>
          <w:p w14:paraId="0525AD05" w14:textId="77777777" w:rsidR="003C385F" w:rsidRPr="0066480D" w:rsidRDefault="00B42016" w:rsidP="00E32EA9">
            <w:pPr>
              <w:pStyle w:val="16TableBody"/>
            </w:pPr>
            <w:r w:rsidRPr="0066480D">
              <w:t>Italic</w:t>
            </w:r>
          </w:p>
        </w:tc>
      </w:tr>
      <w:tr w:rsidR="003C385F" w:rsidRPr="0066480D" w14:paraId="7242613C" w14:textId="77777777" w:rsidTr="001E35C1">
        <w:trPr>
          <w:jc w:val="center"/>
        </w:trPr>
        <w:tc>
          <w:tcPr>
            <w:tcW w:w="2250" w:type="dxa"/>
            <w:vAlign w:val="center"/>
          </w:tcPr>
          <w:p w14:paraId="5C77809E" w14:textId="77777777" w:rsidR="003C385F" w:rsidRPr="0066480D" w:rsidRDefault="003C385F" w:rsidP="00E32EA9">
            <w:pPr>
              <w:pStyle w:val="16TableBody"/>
            </w:pPr>
            <w:r w:rsidRPr="0066480D">
              <w:t>Corresponding E-mail</w:t>
            </w:r>
          </w:p>
        </w:tc>
        <w:tc>
          <w:tcPr>
            <w:tcW w:w="1686" w:type="dxa"/>
          </w:tcPr>
          <w:p w14:paraId="6F8E11FD" w14:textId="77777777" w:rsidR="003C385F" w:rsidRPr="0066480D" w:rsidRDefault="003C385F" w:rsidP="00E32EA9">
            <w:pPr>
              <w:pStyle w:val="16TableBody"/>
            </w:pPr>
            <w:r w:rsidRPr="0066480D">
              <w:t>Times New Roman</w:t>
            </w:r>
          </w:p>
        </w:tc>
        <w:tc>
          <w:tcPr>
            <w:tcW w:w="0" w:type="auto"/>
            <w:vAlign w:val="center"/>
          </w:tcPr>
          <w:p w14:paraId="3854FE50" w14:textId="77777777" w:rsidR="003C385F" w:rsidRPr="0066480D" w:rsidRDefault="003B36FE" w:rsidP="00E32EA9">
            <w:pPr>
              <w:pStyle w:val="16TableBody"/>
            </w:pPr>
            <w:r w:rsidRPr="0066480D">
              <w:t>9</w:t>
            </w:r>
          </w:p>
        </w:tc>
        <w:tc>
          <w:tcPr>
            <w:tcW w:w="1330" w:type="dxa"/>
            <w:vAlign w:val="center"/>
          </w:tcPr>
          <w:p w14:paraId="2FAD1004" w14:textId="77777777" w:rsidR="003C385F" w:rsidRPr="0066480D" w:rsidRDefault="003B36FE" w:rsidP="00E32EA9">
            <w:pPr>
              <w:pStyle w:val="16TableBody"/>
            </w:pPr>
            <w:r w:rsidRPr="0066480D">
              <w:t>0.37</w:t>
            </w:r>
          </w:p>
        </w:tc>
        <w:tc>
          <w:tcPr>
            <w:tcW w:w="1436" w:type="dxa"/>
            <w:vAlign w:val="center"/>
          </w:tcPr>
          <w:p w14:paraId="1D4C31D6" w14:textId="77777777" w:rsidR="003C385F" w:rsidRPr="0066480D" w:rsidRDefault="003B36FE" w:rsidP="00E32EA9">
            <w:pPr>
              <w:pStyle w:val="16TableBody"/>
            </w:pPr>
            <w:r w:rsidRPr="0066480D">
              <w:t>Center</w:t>
            </w:r>
          </w:p>
        </w:tc>
        <w:tc>
          <w:tcPr>
            <w:tcW w:w="1575" w:type="dxa"/>
            <w:vAlign w:val="center"/>
          </w:tcPr>
          <w:p w14:paraId="0F20A40E" w14:textId="77777777" w:rsidR="003C385F" w:rsidRPr="0066480D" w:rsidRDefault="003B36FE" w:rsidP="00E32EA9">
            <w:pPr>
              <w:pStyle w:val="16TableBody"/>
            </w:pPr>
            <w:r w:rsidRPr="0066480D">
              <w:t>Italic</w:t>
            </w:r>
          </w:p>
        </w:tc>
      </w:tr>
      <w:tr w:rsidR="003C385F" w:rsidRPr="0066480D" w14:paraId="7FC2B7CC" w14:textId="77777777" w:rsidTr="001E35C1">
        <w:trPr>
          <w:jc w:val="center"/>
        </w:trPr>
        <w:tc>
          <w:tcPr>
            <w:tcW w:w="2250" w:type="dxa"/>
            <w:vAlign w:val="center"/>
          </w:tcPr>
          <w:p w14:paraId="779924D1" w14:textId="77777777" w:rsidR="003C385F" w:rsidRPr="0066480D" w:rsidRDefault="003C385F" w:rsidP="00E32EA9">
            <w:pPr>
              <w:pStyle w:val="16TableBody"/>
            </w:pPr>
            <w:r w:rsidRPr="0066480D">
              <w:t>History</w:t>
            </w:r>
          </w:p>
        </w:tc>
        <w:tc>
          <w:tcPr>
            <w:tcW w:w="1686" w:type="dxa"/>
          </w:tcPr>
          <w:p w14:paraId="49266707" w14:textId="77777777" w:rsidR="003C385F" w:rsidRPr="0066480D" w:rsidRDefault="003C385F" w:rsidP="00E32EA9">
            <w:pPr>
              <w:pStyle w:val="16TableBody"/>
            </w:pPr>
            <w:r w:rsidRPr="0066480D">
              <w:t>Times New Roman</w:t>
            </w:r>
          </w:p>
        </w:tc>
        <w:tc>
          <w:tcPr>
            <w:tcW w:w="0" w:type="auto"/>
            <w:vAlign w:val="center"/>
          </w:tcPr>
          <w:p w14:paraId="614B502E" w14:textId="77777777" w:rsidR="003C385F" w:rsidRPr="0066480D" w:rsidRDefault="003B36FE" w:rsidP="00E32EA9">
            <w:pPr>
              <w:pStyle w:val="16TableBody"/>
            </w:pPr>
            <w:r w:rsidRPr="0066480D">
              <w:t>8.5</w:t>
            </w:r>
          </w:p>
        </w:tc>
        <w:tc>
          <w:tcPr>
            <w:tcW w:w="1330" w:type="dxa"/>
            <w:vAlign w:val="center"/>
          </w:tcPr>
          <w:p w14:paraId="214FF058" w14:textId="77777777" w:rsidR="003C385F" w:rsidRPr="0066480D" w:rsidRDefault="003B36FE" w:rsidP="00E32EA9">
            <w:pPr>
              <w:pStyle w:val="16TableBody"/>
            </w:pPr>
            <w:r w:rsidRPr="0066480D">
              <w:t>1.6</w:t>
            </w:r>
          </w:p>
        </w:tc>
        <w:tc>
          <w:tcPr>
            <w:tcW w:w="1436" w:type="dxa"/>
            <w:vAlign w:val="center"/>
          </w:tcPr>
          <w:p w14:paraId="12C42E92" w14:textId="77777777" w:rsidR="003C385F" w:rsidRPr="0066480D" w:rsidRDefault="003B36FE" w:rsidP="00E32EA9">
            <w:pPr>
              <w:pStyle w:val="16TableBody"/>
            </w:pPr>
            <w:r w:rsidRPr="0066480D">
              <w:t>Center</w:t>
            </w:r>
          </w:p>
        </w:tc>
        <w:tc>
          <w:tcPr>
            <w:tcW w:w="1575" w:type="dxa"/>
            <w:vAlign w:val="center"/>
          </w:tcPr>
          <w:p w14:paraId="0B3B5F46" w14:textId="77777777" w:rsidR="003C385F" w:rsidRPr="0066480D" w:rsidRDefault="003C385F" w:rsidP="00E32EA9">
            <w:pPr>
              <w:pStyle w:val="16TableBody"/>
            </w:pPr>
          </w:p>
        </w:tc>
      </w:tr>
      <w:tr w:rsidR="003C385F" w:rsidRPr="0066480D" w14:paraId="5D0A049E" w14:textId="77777777" w:rsidTr="001E35C1">
        <w:trPr>
          <w:jc w:val="center"/>
        </w:trPr>
        <w:tc>
          <w:tcPr>
            <w:tcW w:w="2250" w:type="dxa"/>
            <w:vAlign w:val="center"/>
          </w:tcPr>
          <w:p w14:paraId="6C12163A" w14:textId="77777777" w:rsidR="003C385F" w:rsidRPr="0066480D" w:rsidRDefault="003B36FE" w:rsidP="00E32EA9">
            <w:pPr>
              <w:pStyle w:val="16TableBody"/>
            </w:pPr>
            <w:r w:rsidRPr="0066480D">
              <w:t>Abstract</w:t>
            </w:r>
          </w:p>
        </w:tc>
        <w:tc>
          <w:tcPr>
            <w:tcW w:w="1686" w:type="dxa"/>
          </w:tcPr>
          <w:p w14:paraId="0CEB987F" w14:textId="77777777" w:rsidR="003C385F" w:rsidRPr="0066480D" w:rsidRDefault="003B36FE" w:rsidP="00E32EA9">
            <w:pPr>
              <w:pStyle w:val="16TableBody"/>
            </w:pPr>
            <w:r w:rsidRPr="0066480D">
              <w:t>Times New Roman</w:t>
            </w:r>
          </w:p>
        </w:tc>
        <w:tc>
          <w:tcPr>
            <w:tcW w:w="0" w:type="auto"/>
            <w:vAlign w:val="center"/>
          </w:tcPr>
          <w:p w14:paraId="4546097E" w14:textId="77777777" w:rsidR="003C385F" w:rsidRPr="0066480D" w:rsidRDefault="003B36FE" w:rsidP="00E32EA9">
            <w:pPr>
              <w:pStyle w:val="16TableBody"/>
            </w:pPr>
            <w:r w:rsidRPr="0066480D">
              <w:t>8.5</w:t>
            </w:r>
          </w:p>
        </w:tc>
        <w:tc>
          <w:tcPr>
            <w:tcW w:w="1330" w:type="dxa"/>
            <w:vAlign w:val="center"/>
          </w:tcPr>
          <w:p w14:paraId="2AE6F9F2" w14:textId="77777777" w:rsidR="003C385F" w:rsidRPr="0066480D" w:rsidRDefault="003B36FE" w:rsidP="00E32EA9">
            <w:pPr>
              <w:pStyle w:val="16TableBody"/>
            </w:pPr>
            <w:r w:rsidRPr="0066480D">
              <w:t>0.68</w:t>
            </w:r>
          </w:p>
        </w:tc>
        <w:tc>
          <w:tcPr>
            <w:tcW w:w="1436" w:type="dxa"/>
            <w:vAlign w:val="center"/>
          </w:tcPr>
          <w:p w14:paraId="7A0F8437" w14:textId="77777777" w:rsidR="003C385F" w:rsidRPr="0066480D" w:rsidRDefault="003B36FE" w:rsidP="00E32EA9">
            <w:pPr>
              <w:pStyle w:val="16TableBody"/>
            </w:pPr>
            <w:r w:rsidRPr="0066480D">
              <w:t>Justified</w:t>
            </w:r>
          </w:p>
        </w:tc>
        <w:tc>
          <w:tcPr>
            <w:tcW w:w="1575" w:type="dxa"/>
            <w:vAlign w:val="center"/>
          </w:tcPr>
          <w:p w14:paraId="405020E0" w14:textId="77777777" w:rsidR="003C385F" w:rsidRPr="0066480D" w:rsidRDefault="003C385F" w:rsidP="00E32EA9">
            <w:pPr>
              <w:pStyle w:val="16TableBody"/>
            </w:pPr>
          </w:p>
        </w:tc>
      </w:tr>
      <w:tr w:rsidR="003B36FE" w:rsidRPr="0066480D" w14:paraId="3255B7B0" w14:textId="77777777" w:rsidTr="001E35C1">
        <w:trPr>
          <w:jc w:val="center"/>
        </w:trPr>
        <w:tc>
          <w:tcPr>
            <w:tcW w:w="2250" w:type="dxa"/>
            <w:vAlign w:val="center"/>
          </w:tcPr>
          <w:p w14:paraId="64601A08" w14:textId="77777777" w:rsidR="003B36FE" w:rsidRPr="0066480D" w:rsidRDefault="003B36FE" w:rsidP="00E32EA9">
            <w:pPr>
              <w:pStyle w:val="16TableBody"/>
            </w:pPr>
            <w:r w:rsidRPr="0066480D">
              <w:t>OCIS</w:t>
            </w:r>
          </w:p>
        </w:tc>
        <w:tc>
          <w:tcPr>
            <w:tcW w:w="1686" w:type="dxa"/>
          </w:tcPr>
          <w:p w14:paraId="55D38FAE" w14:textId="77777777" w:rsidR="003B36FE" w:rsidRPr="0066480D" w:rsidRDefault="003B36FE" w:rsidP="00E32EA9">
            <w:pPr>
              <w:pStyle w:val="16TableBody"/>
            </w:pPr>
            <w:r w:rsidRPr="0066480D">
              <w:t>Times New Roman</w:t>
            </w:r>
          </w:p>
        </w:tc>
        <w:tc>
          <w:tcPr>
            <w:tcW w:w="0" w:type="auto"/>
            <w:vAlign w:val="center"/>
          </w:tcPr>
          <w:p w14:paraId="303BD9D5" w14:textId="77777777" w:rsidR="003B36FE" w:rsidRPr="0066480D" w:rsidRDefault="003B36FE" w:rsidP="00E32EA9">
            <w:pPr>
              <w:pStyle w:val="16TableBody"/>
            </w:pPr>
            <w:r w:rsidRPr="0066480D">
              <w:t>8.5</w:t>
            </w:r>
          </w:p>
        </w:tc>
        <w:tc>
          <w:tcPr>
            <w:tcW w:w="1330" w:type="dxa"/>
            <w:vAlign w:val="center"/>
          </w:tcPr>
          <w:p w14:paraId="03208F22" w14:textId="77777777" w:rsidR="003B36FE" w:rsidRPr="0066480D" w:rsidRDefault="003B36FE" w:rsidP="00E32EA9">
            <w:pPr>
              <w:pStyle w:val="16TableBody"/>
            </w:pPr>
            <w:r w:rsidRPr="0066480D">
              <w:t>0.75</w:t>
            </w:r>
          </w:p>
        </w:tc>
        <w:tc>
          <w:tcPr>
            <w:tcW w:w="1436" w:type="dxa"/>
            <w:vAlign w:val="center"/>
          </w:tcPr>
          <w:p w14:paraId="131FBB29" w14:textId="77777777" w:rsidR="003B36FE" w:rsidRPr="0066480D" w:rsidRDefault="003B36FE" w:rsidP="00E32EA9">
            <w:pPr>
              <w:pStyle w:val="16TableBody"/>
            </w:pPr>
            <w:r w:rsidRPr="0066480D">
              <w:t>Left</w:t>
            </w:r>
          </w:p>
        </w:tc>
        <w:tc>
          <w:tcPr>
            <w:tcW w:w="1575" w:type="dxa"/>
            <w:vAlign w:val="center"/>
          </w:tcPr>
          <w:p w14:paraId="435BC307" w14:textId="77777777" w:rsidR="003B36FE" w:rsidRPr="0066480D" w:rsidRDefault="003B36FE" w:rsidP="00E32EA9">
            <w:pPr>
              <w:pStyle w:val="16TableBody"/>
            </w:pPr>
          </w:p>
        </w:tc>
      </w:tr>
      <w:tr w:rsidR="003B36FE" w:rsidRPr="0066480D" w14:paraId="0E351697" w14:textId="77777777" w:rsidTr="001E35C1">
        <w:trPr>
          <w:jc w:val="center"/>
        </w:trPr>
        <w:tc>
          <w:tcPr>
            <w:tcW w:w="2250" w:type="dxa"/>
            <w:vAlign w:val="center"/>
          </w:tcPr>
          <w:p w14:paraId="1D74B41B" w14:textId="77777777" w:rsidR="003B36FE" w:rsidRPr="0066480D" w:rsidRDefault="003B36FE" w:rsidP="00E32EA9">
            <w:pPr>
              <w:pStyle w:val="16TableBody"/>
            </w:pPr>
            <w:r w:rsidRPr="0066480D">
              <w:t>Paragraph</w:t>
            </w:r>
          </w:p>
        </w:tc>
        <w:tc>
          <w:tcPr>
            <w:tcW w:w="1686" w:type="dxa"/>
          </w:tcPr>
          <w:p w14:paraId="212E2922" w14:textId="77777777" w:rsidR="003B36FE" w:rsidRPr="0066480D" w:rsidRDefault="003B36FE" w:rsidP="00E32EA9">
            <w:pPr>
              <w:pStyle w:val="16TableBody"/>
            </w:pPr>
            <w:r w:rsidRPr="0066480D">
              <w:t>Century</w:t>
            </w:r>
          </w:p>
        </w:tc>
        <w:tc>
          <w:tcPr>
            <w:tcW w:w="0" w:type="auto"/>
            <w:vAlign w:val="center"/>
          </w:tcPr>
          <w:p w14:paraId="02ECAF1C" w14:textId="77777777" w:rsidR="003B36FE" w:rsidRPr="0066480D" w:rsidRDefault="003B36FE" w:rsidP="00E32EA9">
            <w:pPr>
              <w:pStyle w:val="16TableBody"/>
            </w:pPr>
            <w:r w:rsidRPr="0066480D">
              <w:t>10</w:t>
            </w:r>
          </w:p>
        </w:tc>
        <w:tc>
          <w:tcPr>
            <w:tcW w:w="1330" w:type="dxa"/>
            <w:vAlign w:val="center"/>
          </w:tcPr>
          <w:p w14:paraId="4D0669A9" w14:textId="77777777" w:rsidR="003B36FE" w:rsidRPr="0066480D" w:rsidRDefault="003B36FE" w:rsidP="00E32EA9">
            <w:pPr>
              <w:pStyle w:val="16TableBody"/>
            </w:pPr>
          </w:p>
        </w:tc>
        <w:tc>
          <w:tcPr>
            <w:tcW w:w="1436" w:type="dxa"/>
            <w:vAlign w:val="center"/>
          </w:tcPr>
          <w:p w14:paraId="0A1063D9" w14:textId="77777777" w:rsidR="003B36FE" w:rsidRPr="0066480D" w:rsidRDefault="003B36FE" w:rsidP="00E32EA9">
            <w:pPr>
              <w:pStyle w:val="16TableBody"/>
            </w:pPr>
            <w:r w:rsidRPr="0066480D">
              <w:t>Justified</w:t>
            </w:r>
          </w:p>
        </w:tc>
        <w:tc>
          <w:tcPr>
            <w:tcW w:w="1575" w:type="dxa"/>
            <w:vAlign w:val="center"/>
          </w:tcPr>
          <w:p w14:paraId="31D33215" w14:textId="77777777" w:rsidR="003B36FE" w:rsidRPr="0066480D" w:rsidRDefault="001E35C1" w:rsidP="00E32EA9">
            <w:pPr>
              <w:pStyle w:val="16TableBody"/>
            </w:pPr>
            <w:r w:rsidRPr="0066480D">
              <w:t>Two c</w:t>
            </w:r>
            <w:r w:rsidR="003B36FE" w:rsidRPr="0066480D">
              <w:t xml:space="preserve">olumns; Indent </w:t>
            </w:r>
            <w:r w:rsidR="006D6AA3" w:rsidRPr="0066480D">
              <w:t>0.1</w:t>
            </w:r>
            <w:r w:rsidR="003B36FE" w:rsidRPr="0066480D">
              <w:t>3</w:t>
            </w:r>
          </w:p>
        </w:tc>
      </w:tr>
      <w:tr w:rsidR="003B36FE" w:rsidRPr="0066480D" w14:paraId="7CAA63B3" w14:textId="77777777" w:rsidTr="001E35C1">
        <w:trPr>
          <w:jc w:val="center"/>
        </w:trPr>
        <w:tc>
          <w:tcPr>
            <w:tcW w:w="2250" w:type="dxa"/>
            <w:vAlign w:val="center"/>
          </w:tcPr>
          <w:p w14:paraId="25B052DC" w14:textId="77777777" w:rsidR="003B36FE" w:rsidRPr="0066480D" w:rsidRDefault="003B36FE" w:rsidP="00E32EA9">
            <w:pPr>
              <w:pStyle w:val="16TableBody"/>
            </w:pPr>
            <w:r w:rsidRPr="0066480D">
              <w:t>Table</w:t>
            </w:r>
          </w:p>
        </w:tc>
        <w:tc>
          <w:tcPr>
            <w:tcW w:w="1686" w:type="dxa"/>
          </w:tcPr>
          <w:p w14:paraId="786777A4" w14:textId="77777777" w:rsidR="003B36FE" w:rsidRPr="0066480D" w:rsidRDefault="003B36FE" w:rsidP="00E32EA9">
            <w:pPr>
              <w:pStyle w:val="16TableBody"/>
            </w:pPr>
            <w:r w:rsidRPr="0066480D">
              <w:t>Century</w:t>
            </w:r>
          </w:p>
        </w:tc>
        <w:tc>
          <w:tcPr>
            <w:tcW w:w="0" w:type="auto"/>
            <w:vAlign w:val="center"/>
          </w:tcPr>
          <w:p w14:paraId="3465D7D9" w14:textId="77777777" w:rsidR="003B36FE" w:rsidRPr="0066480D" w:rsidRDefault="003B36FE" w:rsidP="00E32EA9">
            <w:pPr>
              <w:pStyle w:val="16TableBody"/>
            </w:pPr>
            <w:r w:rsidRPr="0066480D">
              <w:t>9</w:t>
            </w:r>
          </w:p>
        </w:tc>
        <w:tc>
          <w:tcPr>
            <w:tcW w:w="1330" w:type="dxa"/>
            <w:vAlign w:val="center"/>
          </w:tcPr>
          <w:p w14:paraId="421670AE" w14:textId="77777777" w:rsidR="003B36FE" w:rsidRPr="0066480D" w:rsidRDefault="003B36FE" w:rsidP="00E32EA9">
            <w:pPr>
              <w:pStyle w:val="16TableBody"/>
            </w:pPr>
          </w:p>
        </w:tc>
        <w:tc>
          <w:tcPr>
            <w:tcW w:w="1436" w:type="dxa"/>
            <w:vAlign w:val="center"/>
          </w:tcPr>
          <w:p w14:paraId="71ED9CAC" w14:textId="77777777" w:rsidR="003B36FE" w:rsidRPr="0066480D" w:rsidRDefault="003B36FE" w:rsidP="00E32EA9">
            <w:pPr>
              <w:pStyle w:val="16TableBody"/>
            </w:pPr>
          </w:p>
        </w:tc>
        <w:tc>
          <w:tcPr>
            <w:tcW w:w="1575" w:type="dxa"/>
            <w:vAlign w:val="center"/>
          </w:tcPr>
          <w:p w14:paraId="43A06E0B" w14:textId="77777777" w:rsidR="003B36FE" w:rsidRPr="0066480D" w:rsidRDefault="003B36FE" w:rsidP="00E32EA9">
            <w:pPr>
              <w:pStyle w:val="16TableBody"/>
            </w:pPr>
            <w:r w:rsidRPr="0066480D">
              <w:t>Table title bold</w:t>
            </w:r>
          </w:p>
        </w:tc>
      </w:tr>
      <w:tr w:rsidR="003B36FE" w:rsidRPr="0066480D" w14:paraId="58C0B468" w14:textId="77777777" w:rsidTr="001E35C1">
        <w:trPr>
          <w:jc w:val="center"/>
        </w:trPr>
        <w:tc>
          <w:tcPr>
            <w:tcW w:w="2250" w:type="dxa"/>
            <w:vAlign w:val="center"/>
          </w:tcPr>
          <w:p w14:paraId="2FBFC3B6" w14:textId="77777777" w:rsidR="003B36FE" w:rsidRPr="0066480D" w:rsidRDefault="003B36FE" w:rsidP="00E32EA9">
            <w:pPr>
              <w:pStyle w:val="16TableBody"/>
            </w:pPr>
            <w:r w:rsidRPr="0066480D">
              <w:t>Figure Caption</w:t>
            </w:r>
          </w:p>
        </w:tc>
        <w:tc>
          <w:tcPr>
            <w:tcW w:w="1686" w:type="dxa"/>
          </w:tcPr>
          <w:p w14:paraId="6AC3F65B" w14:textId="77777777" w:rsidR="003B36FE" w:rsidRPr="0066480D" w:rsidRDefault="003B36FE" w:rsidP="00E32EA9">
            <w:pPr>
              <w:pStyle w:val="16TableBody"/>
            </w:pPr>
            <w:r w:rsidRPr="0066480D">
              <w:t>Century</w:t>
            </w:r>
          </w:p>
        </w:tc>
        <w:tc>
          <w:tcPr>
            <w:tcW w:w="0" w:type="auto"/>
            <w:vAlign w:val="center"/>
          </w:tcPr>
          <w:p w14:paraId="7ACEE7B5" w14:textId="77777777" w:rsidR="003B36FE" w:rsidRPr="0066480D" w:rsidRDefault="003B36FE" w:rsidP="00E32EA9">
            <w:pPr>
              <w:pStyle w:val="16TableBody"/>
            </w:pPr>
            <w:r w:rsidRPr="0066480D">
              <w:t>9</w:t>
            </w:r>
          </w:p>
        </w:tc>
        <w:tc>
          <w:tcPr>
            <w:tcW w:w="1330" w:type="dxa"/>
            <w:vAlign w:val="center"/>
          </w:tcPr>
          <w:p w14:paraId="6E9C051C" w14:textId="77777777" w:rsidR="003B36FE" w:rsidRPr="0066480D" w:rsidRDefault="003B36FE" w:rsidP="00E32EA9">
            <w:pPr>
              <w:pStyle w:val="16TableBody"/>
            </w:pPr>
          </w:p>
        </w:tc>
        <w:tc>
          <w:tcPr>
            <w:tcW w:w="1436" w:type="dxa"/>
            <w:vAlign w:val="center"/>
          </w:tcPr>
          <w:p w14:paraId="727CF4D6" w14:textId="77777777" w:rsidR="003B36FE" w:rsidRPr="0066480D" w:rsidRDefault="003B36FE" w:rsidP="00E32EA9">
            <w:pPr>
              <w:pStyle w:val="16TableBody"/>
            </w:pPr>
          </w:p>
        </w:tc>
        <w:tc>
          <w:tcPr>
            <w:tcW w:w="1575" w:type="dxa"/>
            <w:vAlign w:val="center"/>
          </w:tcPr>
          <w:p w14:paraId="3EC9A4B6" w14:textId="77777777" w:rsidR="003B36FE" w:rsidRPr="0066480D" w:rsidRDefault="003B36FE" w:rsidP="00E32EA9">
            <w:pPr>
              <w:pStyle w:val="16TableBody"/>
            </w:pPr>
            <w:r w:rsidRPr="0066480D">
              <w:t>6 pt above and below</w:t>
            </w:r>
          </w:p>
        </w:tc>
      </w:tr>
      <w:tr w:rsidR="003B36FE" w:rsidRPr="0066480D" w14:paraId="1ECA8CD4" w14:textId="77777777" w:rsidTr="001E35C1">
        <w:trPr>
          <w:jc w:val="center"/>
        </w:trPr>
        <w:tc>
          <w:tcPr>
            <w:tcW w:w="2250" w:type="dxa"/>
            <w:vAlign w:val="center"/>
          </w:tcPr>
          <w:p w14:paraId="73D5CEE6" w14:textId="77777777" w:rsidR="003B36FE" w:rsidRPr="0066480D" w:rsidRDefault="003B36FE" w:rsidP="00E32EA9">
            <w:pPr>
              <w:pStyle w:val="16TableBody"/>
            </w:pPr>
            <w:r w:rsidRPr="0066480D">
              <w:t>Equation</w:t>
            </w:r>
          </w:p>
        </w:tc>
        <w:tc>
          <w:tcPr>
            <w:tcW w:w="1686" w:type="dxa"/>
          </w:tcPr>
          <w:p w14:paraId="6C6F3494" w14:textId="77777777" w:rsidR="003B36FE" w:rsidRPr="0066480D" w:rsidRDefault="003B36FE" w:rsidP="00E32EA9">
            <w:pPr>
              <w:pStyle w:val="16TableBody"/>
            </w:pPr>
            <w:r w:rsidRPr="0066480D">
              <w:t>Century</w:t>
            </w:r>
          </w:p>
        </w:tc>
        <w:tc>
          <w:tcPr>
            <w:tcW w:w="0" w:type="auto"/>
            <w:vAlign w:val="center"/>
          </w:tcPr>
          <w:p w14:paraId="014108AE" w14:textId="77777777" w:rsidR="003B36FE" w:rsidRPr="0066480D" w:rsidRDefault="001E35C1" w:rsidP="00E32EA9">
            <w:pPr>
              <w:pStyle w:val="16TableBody"/>
            </w:pPr>
            <w:r w:rsidRPr="0066480D">
              <w:t>10</w:t>
            </w:r>
          </w:p>
        </w:tc>
        <w:tc>
          <w:tcPr>
            <w:tcW w:w="1330" w:type="dxa"/>
            <w:vAlign w:val="center"/>
          </w:tcPr>
          <w:p w14:paraId="36F6B8E1" w14:textId="77777777" w:rsidR="003B36FE" w:rsidRPr="0066480D" w:rsidRDefault="003B36FE" w:rsidP="00E32EA9">
            <w:pPr>
              <w:pStyle w:val="16TableBody"/>
            </w:pPr>
          </w:p>
        </w:tc>
        <w:tc>
          <w:tcPr>
            <w:tcW w:w="1436" w:type="dxa"/>
            <w:vAlign w:val="center"/>
          </w:tcPr>
          <w:p w14:paraId="321F5606" w14:textId="77777777" w:rsidR="003B36FE" w:rsidRPr="0066480D" w:rsidRDefault="001E35C1" w:rsidP="00E32EA9">
            <w:pPr>
              <w:pStyle w:val="16TableBody"/>
            </w:pPr>
            <w:r w:rsidRPr="0066480D">
              <w:t>Center</w:t>
            </w:r>
          </w:p>
        </w:tc>
        <w:tc>
          <w:tcPr>
            <w:tcW w:w="1575" w:type="dxa"/>
            <w:vAlign w:val="center"/>
          </w:tcPr>
          <w:p w14:paraId="7733F1A7" w14:textId="77777777" w:rsidR="003B36FE" w:rsidRPr="0066480D" w:rsidRDefault="001E35C1" w:rsidP="00E32EA9">
            <w:pPr>
              <w:pStyle w:val="16TableBody"/>
            </w:pPr>
            <w:r w:rsidRPr="0066480D">
              <w:t>Equation number flush right</w:t>
            </w:r>
          </w:p>
        </w:tc>
      </w:tr>
      <w:tr w:rsidR="003B36FE" w:rsidRPr="0066480D" w14:paraId="76036114" w14:textId="77777777" w:rsidTr="001E35C1">
        <w:trPr>
          <w:jc w:val="center"/>
        </w:trPr>
        <w:tc>
          <w:tcPr>
            <w:tcW w:w="2250" w:type="dxa"/>
            <w:tcBorders>
              <w:bottom w:val="single" w:sz="4" w:space="0" w:color="auto"/>
            </w:tcBorders>
            <w:vAlign w:val="center"/>
          </w:tcPr>
          <w:p w14:paraId="5B896FEA" w14:textId="77777777" w:rsidR="003B36FE" w:rsidRPr="0066480D" w:rsidRDefault="003B36FE" w:rsidP="00E32EA9">
            <w:pPr>
              <w:pStyle w:val="16TableBody"/>
            </w:pPr>
            <w:r w:rsidRPr="0066480D">
              <w:t>References</w:t>
            </w:r>
          </w:p>
        </w:tc>
        <w:tc>
          <w:tcPr>
            <w:tcW w:w="1686" w:type="dxa"/>
            <w:tcBorders>
              <w:bottom w:val="single" w:sz="4" w:space="0" w:color="auto"/>
            </w:tcBorders>
          </w:tcPr>
          <w:p w14:paraId="4297481D" w14:textId="77777777" w:rsidR="003B36FE" w:rsidRPr="0066480D" w:rsidRDefault="003B36FE" w:rsidP="00E32EA9">
            <w:pPr>
              <w:pStyle w:val="16TableBody"/>
            </w:pPr>
            <w:r w:rsidRPr="0066480D">
              <w:t>Century</w:t>
            </w:r>
          </w:p>
        </w:tc>
        <w:tc>
          <w:tcPr>
            <w:tcW w:w="0" w:type="auto"/>
            <w:tcBorders>
              <w:bottom w:val="single" w:sz="4" w:space="0" w:color="auto"/>
            </w:tcBorders>
            <w:vAlign w:val="center"/>
          </w:tcPr>
          <w:p w14:paraId="40B64DC9" w14:textId="77777777" w:rsidR="003B36FE" w:rsidRPr="0066480D" w:rsidRDefault="001E35C1" w:rsidP="00E32EA9">
            <w:pPr>
              <w:pStyle w:val="16TableBody"/>
            </w:pPr>
            <w:r w:rsidRPr="0066480D">
              <w:t>9</w:t>
            </w:r>
          </w:p>
        </w:tc>
        <w:tc>
          <w:tcPr>
            <w:tcW w:w="1330" w:type="dxa"/>
            <w:tcBorders>
              <w:bottom w:val="single" w:sz="4" w:space="0" w:color="auto"/>
            </w:tcBorders>
            <w:vAlign w:val="center"/>
          </w:tcPr>
          <w:p w14:paraId="2CD2FC46" w14:textId="77777777" w:rsidR="003B36FE" w:rsidRPr="0066480D" w:rsidRDefault="003B36FE" w:rsidP="00E32EA9">
            <w:pPr>
              <w:pStyle w:val="16TableBody"/>
            </w:pPr>
          </w:p>
        </w:tc>
        <w:tc>
          <w:tcPr>
            <w:tcW w:w="1436" w:type="dxa"/>
            <w:tcBorders>
              <w:bottom w:val="single" w:sz="4" w:space="0" w:color="auto"/>
            </w:tcBorders>
            <w:vAlign w:val="center"/>
          </w:tcPr>
          <w:p w14:paraId="3524E49E" w14:textId="77777777" w:rsidR="003B36FE" w:rsidRPr="0066480D" w:rsidRDefault="001E35C1" w:rsidP="00E32EA9">
            <w:pPr>
              <w:pStyle w:val="16TableBody"/>
            </w:pPr>
            <w:r w:rsidRPr="0066480D">
              <w:t>Justified</w:t>
            </w:r>
          </w:p>
        </w:tc>
        <w:tc>
          <w:tcPr>
            <w:tcW w:w="1575" w:type="dxa"/>
            <w:tcBorders>
              <w:bottom w:val="single" w:sz="4" w:space="0" w:color="auto"/>
            </w:tcBorders>
            <w:vAlign w:val="center"/>
          </w:tcPr>
          <w:p w14:paraId="63635D69" w14:textId="77777777" w:rsidR="003B36FE" w:rsidRPr="0066480D" w:rsidRDefault="001E35C1" w:rsidP="00E32EA9">
            <w:pPr>
              <w:pStyle w:val="16TableBody"/>
            </w:pPr>
            <w:r w:rsidRPr="0066480D">
              <w:t>Bold heading</w:t>
            </w:r>
          </w:p>
        </w:tc>
      </w:tr>
    </w:tbl>
    <w:p w14:paraId="7AB03798" w14:textId="77777777" w:rsidR="003C385F" w:rsidRDefault="003C385F" w:rsidP="00E32EA9">
      <w:pPr>
        <w:pStyle w:val="09BodyIndent"/>
        <w:sectPr w:rsidR="003C385F" w:rsidSect="003C385F">
          <w:type w:val="continuous"/>
          <w:pgSz w:w="12240" w:h="15840" w:code="1"/>
          <w:pgMar w:top="1080" w:right="994" w:bottom="1080" w:left="994" w:header="720" w:footer="720" w:gutter="0"/>
          <w:cols w:space="360"/>
          <w:docGrid w:linePitch="360"/>
        </w:sectPr>
      </w:pPr>
    </w:p>
    <w:p w14:paraId="5551C1D2" w14:textId="77777777" w:rsidR="00E94621" w:rsidRPr="00FA2D21" w:rsidRDefault="00E94621" w:rsidP="00E32EA9">
      <w:pPr>
        <w:pStyle w:val="09BodyIndent"/>
      </w:pPr>
    </w:p>
    <w:sectPr w:rsidR="00E94621" w:rsidRPr="00FA2D21" w:rsidSect="001E35C1">
      <w:type w:val="continuous"/>
      <w:pgSz w:w="12240" w:h="15840" w:code="1"/>
      <w:pgMar w:top="1080" w:right="994" w:bottom="1080" w:left="99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C4AB" w14:textId="77777777" w:rsidR="00552187" w:rsidRPr="00A81FCC" w:rsidRDefault="00552187" w:rsidP="00A81FCC">
      <w:r>
        <w:separator/>
      </w:r>
    </w:p>
  </w:endnote>
  <w:endnote w:type="continuationSeparator" w:id="0">
    <w:p w14:paraId="620A0565" w14:textId="77777777" w:rsidR="00552187" w:rsidRPr="00A81FCC" w:rsidRDefault="00552187" w:rsidP="00A8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OTdbe06fba">
    <w:altName w:val="Cambria"/>
    <w:panose1 w:val="00000000000000000000"/>
    <w:charset w:val="00"/>
    <w:family w:val="roman"/>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AdvOT8910dd71">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D5DF" w14:textId="77777777" w:rsidR="00552187" w:rsidRPr="00A81FCC" w:rsidRDefault="00552187" w:rsidP="00A81FCC">
      <w:r>
        <w:separator/>
      </w:r>
    </w:p>
  </w:footnote>
  <w:footnote w:type="continuationSeparator" w:id="0">
    <w:p w14:paraId="456AB9B2" w14:textId="77777777" w:rsidR="00552187" w:rsidRPr="00A81FCC" w:rsidRDefault="00552187" w:rsidP="00A8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2485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82C0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64E9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5C2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8E41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3236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30C1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8600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606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F0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7EF2"/>
    <w:multiLevelType w:val="hybridMultilevel"/>
    <w:tmpl w:val="7C94CD3A"/>
    <w:lvl w:ilvl="0" w:tplc="D578DBF6">
      <w:start w:val="1"/>
      <w:numFmt w:val="decimal"/>
      <w:pStyle w:val="13Reference"/>
      <w:suff w:val="space"/>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223EB"/>
    <w:multiLevelType w:val="hybridMultilevel"/>
    <w:tmpl w:val="DE80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D67A4"/>
    <w:multiLevelType w:val="hybridMultilevel"/>
    <w:tmpl w:val="0A6C1302"/>
    <w:lvl w:ilvl="0" w:tplc="D4AC4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7F0E0B"/>
    <w:multiLevelType w:val="multilevel"/>
    <w:tmpl w:val="0409001D"/>
    <w:numStyleLink w:val="12References"/>
  </w:abstractNum>
  <w:abstractNum w:abstractNumId="14" w15:restartNumberingAfterBreak="0">
    <w:nsid w:val="1EA43B70"/>
    <w:multiLevelType w:val="hybridMultilevel"/>
    <w:tmpl w:val="9D64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F0157"/>
    <w:multiLevelType w:val="multilevel"/>
    <w:tmpl w:val="0409001D"/>
    <w:styleLink w:val="12Referen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522CA9"/>
    <w:multiLevelType w:val="hybridMultilevel"/>
    <w:tmpl w:val="2C5C47A4"/>
    <w:lvl w:ilvl="0" w:tplc="BE266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E5A4D"/>
    <w:multiLevelType w:val="multilevel"/>
    <w:tmpl w:val="0409001D"/>
    <w:numStyleLink w:val="12Refereces"/>
  </w:abstractNum>
  <w:abstractNum w:abstractNumId="18" w15:restartNumberingAfterBreak="0">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86136D"/>
    <w:multiLevelType w:val="hybridMultilevel"/>
    <w:tmpl w:val="01FE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70F74"/>
    <w:multiLevelType w:val="multilevel"/>
    <w:tmpl w:val="0409001D"/>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7"/>
  </w:num>
  <w:num w:numId="3">
    <w:abstractNumId w:val="11"/>
  </w:num>
  <w:num w:numId="4">
    <w:abstractNumId w:val="20"/>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0"/>
  </w:num>
  <w:num w:numId="19">
    <w:abstractNumId w:val="1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21"/>
    <w:rsid w:val="000125B9"/>
    <w:rsid w:val="000210E8"/>
    <w:rsid w:val="00035329"/>
    <w:rsid w:val="00090E6C"/>
    <w:rsid w:val="00092EDB"/>
    <w:rsid w:val="00097B01"/>
    <w:rsid w:val="000D656F"/>
    <w:rsid w:val="000F5FBF"/>
    <w:rsid w:val="001139E5"/>
    <w:rsid w:val="00122A23"/>
    <w:rsid w:val="001310C4"/>
    <w:rsid w:val="00132097"/>
    <w:rsid w:val="00133559"/>
    <w:rsid w:val="0014038A"/>
    <w:rsid w:val="001900DE"/>
    <w:rsid w:val="001A2592"/>
    <w:rsid w:val="001B74F2"/>
    <w:rsid w:val="001B77A4"/>
    <w:rsid w:val="001D29BD"/>
    <w:rsid w:val="001E34D0"/>
    <w:rsid w:val="001E35C1"/>
    <w:rsid w:val="001E75D8"/>
    <w:rsid w:val="001F657A"/>
    <w:rsid w:val="0021556D"/>
    <w:rsid w:val="002163B0"/>
    <w:rsid w:val="002246D2"/>
    <w:rsid w:val="0023169E"/>
    <w:rsid w:val="00245015"/>
    <w:rsid w:val="00253F35"/>
    <w:rsid w:val="002552BB"/>
    <w:rsid w:val="00255DD1"/>
    <w:rsid w:val="00275149"/>
    <w:rsid w:val="00280759"/>
    <w:rsid w:val="002826BF"/>
    <w:rsid w:val="00295A04"/>
    <w:rsid w:val="00296380"/>
    <w:rsid w:val="002A0A00"/>
    <w:rsid w:val="002A2B44"/>
    <w:rsid w:val="002B1297"/>
    <w:rsid w:val="002C2E72"/>
    <w:rsid w:val="002C66D0"/>
    <w:rsid w:val="002D0980"/>
    <w:rsid w:val="002D0C2C"/>
    <w:rsid w:val="002D5ACB"/>
    <w:rsid w:val="002D6FC2"/>
    <w:rsid w:val="002F43E7"/>
    <w:rsid w:val="003003BB"/>
    <w:rsid w:val="003074EB"/>
    <w:rsid w:val="00323712"/>
    <w:rsid w:val="00324F50"/>
    <w:rsid w:val="003575A3"/>
    <w:rsid w:val="00363DC3"/>
    <w:rsid w:val="00371DDE"/>
    <w:rsid w:val="00375327"/>
    <w:rsid w:val="00375E25"/>
    <w:rsid w:val="003819A5"/>
    <w:rsid w:val="003863BF"/>
    <w:rsid w:val="00386929"/>
    <w:rsid w:val="003871DF"/>
    <w:rsid w:val="00392C6D"/>
    <w:rsid w:val="003B36FE"/>
    <w:rsid w:val="003B43AC"/>
    <w:rsid w:val="003C29C1"/>
    <w:rsid w:val="003C385F"/>
    <w:rsid w:val="00407BEF"/>
    <w:rsid w:val="004155A7"/>
    <w:rsid w:val="00447AF8"/>
    <w:rsid w:val="00465CE1"/>
    <w:rsid w:val="004942CD"/>
    <w:rsid w:val="004A34E3"/>
    <w:rsid w:val="004A34E6"/>
    <w:rsid w:val="004D40F5"/>
    <w:rsid w:val="004D6AAD"/>
    <w:rsid w:val="004D79C9"/>
    <w:rsid w:val="004E31E8"/>
    <w:rsid w:val="004E4685"/>
    <w:rsid w:val="0052755A"/>
    <w:rsid w:val="00531668"/>
    <w:rsid w:val="00535259"/>
    <w:rsid w:val="00552187"/>
    <w:rsid w:val="00552690"/>
    <w:rsid w:val="0055672C"/>
    <w:rsid w:val="005625E9"/>
    <w:rsid w:val="00587EE9"/>
    <w:rsid w:val="00597C7E"/>
    <w:rsid w:val="005B634F"/>
    <w:rsid w:val="005C3A36"/>
    <w:rsid w:val="005D070D"/>
    <w:rsid w:val="005F08E3"/>
    <w:rsid w:val="006009F7"/>
    <w:rsid w:val="006012BE"/>
    <w:rsid w:val="00610B68"/>
    <w:rsid w:val="0062190E"/>
    <w:rsid w:val="006225F8"/>
    <w:rsid w:val="00630F21"/>
    <w:rsid w:val="00633B77"/>
    <w:rsid w:val="00637463"/>
    <w:rsid w:val="006440AD"/>
    <w:rsid w:val="00653F3F"/>
    <w:rsid w:val="0066480D"/>
    <w:rsid w:val="00672A5E"/>
    <w:rsid w:val="00675F02"/>
    <w:rsid w:val="00684FDB"/>
    <w:rsid w:val="006A10C2"/>
    <w:rsid w:val="006A1E04"/>
    <w:rsid w:val="006C3832"/>
    <w:rsid w:val="006D6AA3"/>
    <w:rsid w:val="006D77C7"/>
    <w:rsid w:val="006D7B87"/>
    <w:rsid w:val="006E6FC7"/>
    <w:rsid w:val="007012AE"/>
    <w:rsid w:val="00720A0D"/>
    <w:rsid w:val="00734A56"/>
    <w:rsid w:val="00746D37"/>
    <w:rsid w:val="007572D2"/>
    <w:rsid w:val="00764CD9"/>
    <w:rsid w:val="007672EA"/>
    <w:rsid w:val="00793B95"/>
    <w:rsid w:val="00793C81"/>
    <w:rsid w:val="007A6F09"/>
    <w:rsid w:val="007B4B0A"/>
    <w:rsid w:val="007B57CD"/>
    <w:rsid w:val="007C1F58"/>
    <w:rsid w:val="007D0234"/>
    <w:rsid w:val="007D4A2D"/>
    <w:rsid w:val="007E522D"/>
    <w:rsid w:val="007E6F43"/>
    <w:rsid w:val="007F3799"/>
    <w:rsid w:val="008007B4"/>
    <w:rsid w:val="00803B0A"/>
    <w:rsid w:val="00813E0A"/>
    <w:rsid w:val="00815FD7"/>
    <w:rsid w:val="00817CE6"/>
    <w:rsid w:val="00897D77"/>
    <w:rsid w:val="008D7CA8"/>
    <w:rsid w:val="008E0E7A"/>
    <w:rsid w:val="00921E75"/>
    <w:rsid w:val="009407BF"/>
    <w:rsid w:val="00947280"/>
    <w:rsid w:val="0096294F"/>
    <w:rsid w:val="009A4A92"/>
    <w:rsid w:val="009C09AC"/>
    <w:rsid w:val="009C3309"/>
    <w:rsid w:val="009D2FEF"/>
    <w:rsid w:val="00A20999"/>
    <w:rsid w:val="00A41B48"/>
    <w:rsid w:val="00A45F7B"/>
    <w:rsid w:val="00A512D7"/>
    <w:rsid w:val="00A81FCC"/>
    <w:rsid w:val="00AB0C78"/>
    <w:rsid w:val="00AD35C2"/>
    <w:rsid w:val="00B00732"/>
    <w:rsid w:val="00B13B4D"/>
    <w:rsid w:val="00B24F23"/>
    <w:rsid w:val="00B31A29"/>
    <w:rsid w:val="00B4158E"/>
    <w:rsid w:val="00B42016"/>
    <w:rsid w:val="00B455A8"/>
    <w:rsid w:val="00B57679"/>
    <w:rsid w:val="00B63B84"/>
    <w:rsid w:val="00B70D18"/>
    <w:rsid w:val="00B82CDE"/>
    <w:rsid w:val="00BD1899"/>
    <w:rsid w:val="00C167FB"/>
    <w:rsid w:val="00C5417D"/>
    <w:rsid w:val="00C92409"/>
    <w:rsid w:val="00C97B7E"/>
    <w:rsid w:val="00CA32F4"/>
    <w:rsid w:val="00CB67FC"/>
    <w:rsid w:val="00CE0A58"/>
    <w:rsid w:val="00CF35C2"/>
    <w:rsid w:val="00CF5C15"/>
    <w:rsid w:val="00D11892"/>
    <w:rsid w:val="00D343F6"/>
    <w:rsid w:val="00D54D1C"/>
    <w:rsid w:val="00D55694"/>
    <w:rsid w:val="00D61838"/>
    <w:rsid w:val="00D653A2"/>
    <w:rsid w:val="00D91CB5"/>
    <w:rsid w:val="00DC0CC2"/>
    <w:rsid w:val="00DC5B71"/>
    <w:rsid w:val="00DE0ADD"/>
    <w:rsid w:val="00E06196"/>
    <w:rsid w:val="00E1326E"/>
    <w:rsid w:val="00E149B0"/>
    <w:rsid w:val="00E32EA9"/>
    <w:rsid w:val="00E36548"/>
    <w:rsid w:val="00E4216F"/>
    <w:rsid w:val="00E4217F"/>
    <w:rsid w:val="00E54161"/>
    <w:rsid w:val="00E57C62"/>
    <w:rsid w:val="00E62891"/>
    <w:rsid w:val="00E650F5"/>
    <w:rsid w:val="00E74294"/>
    <w:rsid w:val="00E94621"/>
    <w:rsid w:val="00EA0B01"/>
    <w:rsid w:val="00EB42EF"/>
    <w:rsid w:val="00EC0AB1"/>
    <w:rsid w:val="00EC0BD6"/>
    <w:rsid w:val="00F01B07"/>
    <w:rsid w:val="00F0361F"/>
    <w:rsid w:val="00F14D3F"/>
    <w:rsid w:val="00F2748B"/>
    <w:rsid w:val="00F66646"/>
    <w:rsid w:val="00F72050"/>
    <w:rsid w:val="00F76784"/>
    <w:rsid w:val="00F8292F"/>
    <w:rsid w:val="00F914A3"/>
    <w:rsid w:val="00F936C0"/>
    <w:rsid w:val="00FA2D21"/>
    <w:rsid w:val="00FC2798"/>
    <w:rsid w:val="00FD1E6C"/>
    <w:rsid w:val="00FE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E4FA2"/>
  <w15:docId w15:val="{20CFB187-8FE9-440C-A343-0DF0BF2F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F0361F"/>
    <w:rPr>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Title">
    <w:name w:val="01 Title"/>
    <w:basedOn w:val="a"/>
    <w:next w:val="02Author"/>
    <w:qFormat/>
    <w:rsid w:val="00090E6C"/>
    <w:pPr>
      <w:spacing w:after="200"/>
      <w:ind w:left="907" w:right="907"/>
      <w:jc w:val="center"/>
    </w:pPr>
    <w:rPr>
      <w:rFonts w:ascii="Times New Roman" w:hAnsi="Times New Roman"/>
      <w:b/>
      <w:spacing w:val="6"/>
      <w:kern w:val="16"/>
      <w:position w:val="2"/>
      <w:sz w:val="38"/>
    </w:rPr>
  </w:style>
  <w:style w:type="paragraph" w:customStyle="1" w:styleId="02Author">
    <w:name w:val="02 Author"/>
    <w:basedOn w:val="a"/>
    <w:next w:val="03AuthorAffliation"/>
    <w:link w:val="02AuthorChar"/>
    <w:qFormat/>
    <w:rsid w:val="004E4685"/>
    <w:pPr>
      <w:spacing w:after="80" w:line="220" w:lineRule="exact"/>
      <w:ind w:left="533" w:right="533"/>
      <w:jc w:val="center"/>
    </w:pPr>
    <w:rPr>
      <w:rFonts w:ascii="Times New Roman" w:hAnsi="Times New Roman"/>
      <w:b/>
      <w:spacing w:val="6"/>
      <w:sz w:val="20"/>
      <w:szCs w:val="22"/>
    </w:rPr>
  </w:style>
  <w:style w:type="paragraph" w:customStyle="1" w:styleId="03AuthorAffliation">
    <w:name w:val="03 Author Affliation"/>
    <w:basedOn w:val="02Author"/>
    <w:link w:val="03AuthorAffliationChar"/>
    <w:qFormat/>
    <w:rsid w:val="00090E6C"/>
    <w:pPr>
      <w:spacing w:after="0" w:line="240" w:lineRule="auto"/>
    </w:pPr>
    <w:rPr>
      <w:b w:val="0"/>
      <w:i/>
      <w:sz w:val="18"/>
    </w:rPr>
  </w:style>
  <w:style w:type="character" w:styleId="a3">
    <w:name w:val="Placeholder Text"/>
    <w:uiPriority w:val="99"/>
    <w:semiHidden/>
    <w:rsid w:val="00803B0A"/>
    <w:rPr>
      <w:color w:val="808080"/>
    </w:rPr>
  </w:style>
  <w:style w:type="paragraph" w:styleId="a4">
    <w:name w:val="Balloon Text"/>
    <w:basedOn w:val="a"/>
    <w:link w:val="a5"/>
    <w:uiPriority w:val="99"/>
    <w:semiHidden/>
    <w:unhideWhenUsed/>
    <w:rsid w:val="00803B0A"/>
    <w:rPr>
      <w:rFonts w:ascii="Tahoma" w:hAnsi="Tahoma"/>
    </w:rPr>
  </w:style>
  <w:style w:type="character" w:customStyle="1" w:styleId="a5">
    <w:name w:val="批注框文本 字符"/>
    <w:link w:val="a4"/>
    <w:uiPriority w:val="99"/>
    <w:semiHidden/>
    <w:rsid w:val="00803B0A"/>
    <w:rPr>
      <w:rFonts w:ascii="Tahoma" w:hAnsi="Tahoma" w:cs="Tahoma"/>
      <w:sz w:val="16"/>
      <w:szCs w:val="16"/>
    </w:rPr>
  </w:style>
  <w:style w:type="paragraph" w:customStyle="1" w:styleId="04CorrespondingAuthorEmail">
    <w:name w:val="04 Corresponding Author Email"/>
    <w:basedOn w:val="03AuthorAffliation"/>
    <w:next w:val="05ReceivedLine"/>
    <w:link w:val="04CorrespondingAuthorEmailChar"/>
    <w:qFormat/>
    <w:rsid w:val="00CF5C15"/>
    <w:pPr>
      <w:spacing w:after="80"/>
    </w:pPr>
  </w:style>
  <w:style w:type="paragraph" w:customStyle="1" w:styleId="05ReceivedLine">
    <w:name w:val="05 Received Line"/>
    <w:basedOn w:val="04CorrespondingAuthorEmail"/>
    <w:next w:val="06Abstract"/>
    <w:link w:val="05ReceivedLineChar"/>
    <w:autoRedefine/>
    <w:qFormat/>
    <w:rsid w:val="002D6FC2"/>
    <w:pPr>
      <w:spacing w:after="60" w:line="200" w:lineRule="exact"/>
      <w:ind w:left="0" w:right="2304"/>
    </w:pPr>
    <w:rPr>
      <w:i w:val="0"/>
      <w:spacing w:val="0"/>
      <w:sz w:val="17"/>
      <w:szCs w:val="16"/>
    </w:rPr>
  </w:style>
  <w:style w:type="paragraph" w:customStyle="1" w:styleId="06Abstract">
    <w:name w:val="06 Abstract"/>
    <w:basedOn w:val="05ReceivedLine"/>
    <w:next w:val="07OCISCodes"/>
    <w:link w:val="06AbstractChar"/>
    <w:autoRedefine/>
    <w:qFormat/>
    <w:rsid w:val="001B74F2"/>
    <w:pPr>
      <w:spacing w:after="0"/>
      <w:ind w:left="979" w:right="979"/>
      <w:jc w:val="both"/>
    </w:pPr>
    <w:rPr>
      <w:spacing w:val="-2"/>
      <w:szCs w:val="22"/>
    </w:rPr>
  </w:style>
  <w:style w:type="paragraph" w:customStyle="1" w:styleId="07OCISCodes">
    <w:name w:val="07 OCIS Codes"/>
    <w:basedOn w:val="06Abstract"/>
    <w:next w:val="18doi"/>
    <w:link w:val="07OCISCodesChar"/>
    <w:qFormat/>
    <w:rsid w:val="004942CD"/>
    <w:pPr>
      <w:spacing w:line="160" w:lineRule="exact"/>
      <w:ind w:left="1080" w:right="0"/>
    </w:pPr>
    <w:rPr>
      <w:i/>
    </w:rPr>
  </w:style>
  <w:style w:type="paragraph" w:customStyle="1" w:styleId="08Body">
    <w:name w:val="08 Body"/>
    <w:basedOn w:val="a"/>
    <w:next w:val="09BodyIndent"/>
    <w:link w:val="08BodyChar"/>
    <w:autoRedefine/>
    <w:qFormat/>
    <w:rsid w:val="00E57C62"/>
    <w:pPr>
      <w:spacing w:line="220" w:lineRule="exact"/>
      <w:jc w:val="both"/>
    </w:pPr>
    <w:rPr>
      <w:rFonts w:ascii="Century" w:hAnsi="Century"/>
      <w:spacing w:val="-8"/>
      <w:sz w:val="20"/>
      <w:szCs w:val="22"/>
    </w:rPr>
  </w:style>
  <w:style w:type="paragraph" w:customStyle="1" w:styleId="09BodyIndent">
    <w:name w:val="09 Body Indent"/>
    <w:basedOn w:val="08Body"/>
    <w:link w:val="09BodyIndentChar"/>
    <w:autoRedefine/>
    <w:qFormat/>
    <w:rsid w:val="00E32EA9"/>
    <w:pPr>
      <w:autoSpaceDE w:val="0"/>
      <w:autoSpaceDN w:val="0"/>
      <w:adjustRightInd w:val="0"/>
      <w:spacing w:line="240" w:lineRule="auto"/>
    </w:pPr>
    <w:rPr>
      <w:rFonts w:eastAsiaTheme="minorEastAsia"/>
      <w:sz w:val="18"/>
      <w:szCs w:val="18"/>
      <w:lang w:eastAsia="zh-CN"/>
    </w:rPr>
  </w:style>
  <w:style w:type="paragraph" w:customStyle="1" w:styleId="10Acknowledgments">
    <w:name w:val="10 Acknowledgments"/>
    <w:basedOn w:val="09BodyIndent"/>
    <w:autoRedefine/>
    <w:qFormat/>
    <w:rsid w:val="00EB42EF"/>
    <w:pPr>
      <w:spacing w:before="120"/>
    </w:pPr>
    <w:rPr>
      <w:rFonts w:cs="AdvOTdbe06fba"/>
      <w:color w:val="000000"/>
      <w:szCs w:val="20"/>
    </w:rPr>
  </w:style>
  <w:style w:type="paragraph" w:customStyle="1" w:styleId="12ReferenceHeader">
    <w:name w:val="12 Reference Header"/>
    <w:basedOn w:val="a"/>
    <w:qFormat/>
    <w:rsid w:val="006440AD"/>
    <w:pPr>
      <w:autoSpaceDE w:val="0"/>
      <w:autoSpaceDN w:val="0"/>
      <w:adjustRightInd w:val="0"/>
      <w:spacing w:before="480" w:after="120"/>
      <w:jc w:val="both"/>
    </w:pPr>
    <w:rPr>
      <w:rFonts w:ascii="Century" w:hAnsi="Century" w:cs="AdvOT9cb306be.B"/>
      <w:b/>
      <w:sz w:val="18"/>
      <w:szCs w:val="18"/>
    </w:rPr>
  </w:style>
  <w:style w:type="numbering" w:customStyle="1" w:styleId="12Refereces">
    <w:name w:val="12 Refereces"/>
    <w:basedOn w:val="a2"/>
    <w:uiPriority w:val="99"/>
    <w:rsid w:val="00EB42EF"/>
    <w:pPr>
      <w:numPr>
        <w:numId w:val="1"/>
      </w:numPr>
    </w:pPr>
  </w:style>
  <w:style w:type="numbering" w:customStyle="1" w:styleId="12References">
    <w:name w:val="12 References"/>
    <w:basedOn w:val="a2"/>
    <w:uiPriority w:val="99"/>
    <w:rsid w:val="00EB42EF"/>
    <w:pPr>
      <w:numPr>
        <w:numId w:val="5"/>
      </w:numPr>
    </w:pPr>
  </w:style>
  <w:style w:type="paragraph" w:customStyle="1" w:styleId="17Figure">
    <w:name w:val="17 Figure"/>
    <w:basedOn w:val="08Body"/>
    <w:next w:val="18FigureCaption"/>
    <w:autoRedefine/>
    <w:qFormat/>
    <w:rsid w:val="00B13B4D"/>
    <w:pPr>
      <w:jc w:val="center"/>
    </w:pPr>
    <w:rPr>
      <w:rFonts w:cs="AdvOT8910dd71"/>
      <w:szCs w:val="14"/>
    </w:rPr>
  </w:style>
  <w:style w:type="paragraph" w:customStyle="1" w:styleId="18FigureCaption">
    <w:name w:val="18 Figure Caption"/>
    <w:basedOn w:val="17Figure"/>
    <w:next w:val="08Body"/>
    <w:autoRedefine/>
    <w:qFormat/>
    <w:rsid w:val="00E650F5"/>
    <w:pPr>
      <w:spacing w:before="120" w:after="120" w:line="200" w:lineRule="exact"/>
      <w:jc w:val="both"/>
    </w:pPr>
    <w:rPr>
      <w:sz w:val="18"/>
    </w:rPr>
  </w:style>
  <w:style w:type="paragraph" w:customStyle="1" w:styleId="13Reference">
    <w:name w:val="13 Reference"/>
    <w:basedOn w:val="12ReferenceHeader"/>
    <w:qFormat/>
    <w:rsid w:val="006440AD"/>
    <w:pPr>
      <w:numPr>
        <w:numId w:val="18"/>
      </w:numPr>
      <w:spacing w:before="0" w:after="0" w:line="200" w:lineRule="exact"/>
    </w:pPr>
    <w:rPr>
      <w:b w:val="0"/>
      <w:spacing w:val="-6"/>
    </w:rPr>
  </w:style>
  <w:style w:type="table" w:styleId="a6">
    <w:name w:val="Table Grid"/>
    <w:basedOn w:val="a1"/>
    <w:uiPriority w:val="59"/>
    <w:rsid w:val="00897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TableTitle">
    <w:name w:val="14 Table Title"/>
    <w:basedOn w:val="09BodyIndent"/>
    <w:qFormat/>
    <w:rsid w:val="00E74294"/>
    <w:pPr>
      <w:spacing w:before="240"/>
      <w:jc w:val="center"/>
    </w:pPr>
    <w:rPr>
      <w:b/>
    </w:rPr>
  </w:style>
  <w:style w:type="paragraph" w:customStyle="1" w:styleId="15TableHeading">
    <w:name w:val="15 Table Heading"/>
    <w:basedOn w:val="09BodyIndent"/>
    <w:qFormat/>
    <w:rsid w:val="003819A5"/>
    <w:pPr>
      <w:jc w:val="center"/>
    </w:pPr>
  </w:style>
  <w:style w:type="paragraph" w:customStyle="1" w:styleId="16TableBody">
    <w:name w:val="16 Table Body"/>
    <w:basedOn w:val="09BodyIndent"/>
    <w:qFormat/>
    <w:rsid w:val="003819A5"/>
    <w:pPr>
      <w:jc w:val="center"/>
    </w:pPr>
  </w:style>
  <w:style w:type="paragraph" w:customStyle="1" w:styleId="MTDisplayEquation">
    <w:name w:val="MTDisplayEquation"/>
    <w:basedOn w:val="09BodyIndent"/>
    <w:next w:val="a"/>
    <w:link w:val="MTDisplayEquationChar"/>
    <w:rsid w:val="00E74294"/>
    <w:pPr>
      <w:tabs>
        <w:tab w:val="center" w:pos="2480"/>
        <w:tab w:val="right" w:pos="4940"/>
      </w:tabs>
      <w:spacing w:before="240" w:after="120"/>
    </w:pPr>
  </w:style>
  <w:style w:type="character" w:customStyle="1" w:styleId="08BodyChar">
    <w:name w:val="08 Body Char"/>
    <w:link w:val="08Body"/>
    <w:rsid w:val="00E57C62"/>
    <w:rPr>
      <w:rFonts w:ascii="Century" w:hAnsi="Century"/>
      <w:spacing w:val="-8"/>
      <w:szCs w:val="22"/>
    </w:rPr>
  </w:style>
  <w:style w:type="character" w:customStyle="1" w:styleId="09BodyIndentChar">
    <w:name w:val="09 Body Indent Char"/>
    <w:link w:val="09BodyIndent"/>
    <w:rsid w:val="00E32EA9"/>
    <w:rPr>
      <w:rFonts w:ascii="Century" w:eastAsiaTheme="minorEastAsia" w:hAnsi="Century"/>
      <w:spacing w:val="-8"/>
      <w:sz w:val="18"/>
      <w:szCs w:val="18"/>
    </w:rPr>
  </w:style>
  <w:style w:type="character" w:customStyle="1" w:styleId="MTDisplayEquationChar">
    <w:name w:val="MTDisplayEquation Char"/>
    <w:basedOn w:val="09BodyIndentChar"/>
    <w:link w:val="MTDisplayEquation"/>
    <w:rsid w:val="00E74294"/>
    <w:rPr>
      <w:rFonts w:ascii="Century" w:eastAsia="Malgun Gothic" w:hAnsi="Century"/>
      <w:spacing w:val="-8"/>
      <w:sz w:val="18"/>
      <w:szCs w:val="22"/>
    </w:rPr>
  </w:style>
  <w:style w:type="character" w:styleId="a7">
    <w:name w:val="Hyperlink"/>
    <w:uiPriority w:val="99"/>
    <w:unhideWhenUsed/>
    <w:rsid w:val="00FE40B5"/>
    <w:rPr>
      <w:color w:val="0000FF"/>
      <w:u w:val="single"/>
    </w:rPr>
  </w:style>
  <w:style w:type="paragraph" w:customStyle="1" w:styleId="11Equations">
    <w:name w:val="11 Equations"/>
    <w:autoRedefine/>
    <w:qFormat/>
    <w:rsid w:val="00CA32F4"/>
    <w:pPr>
      <w:spacing w:before="100" w:after="100"/>
      <w:jc w:val="both"/>
    </w:pPr>
    <w:rPr>
      <w:rFonts w:ascii="Century" w:hAnsi="Century"/>
      <w:sz w:val="16"/>
      <w:szCs w:val="22"/>
      <w:lang w:eastAsia="en-US"/>
    </w:rPr>
  </w:style>
  <w:style w:type="character" w:customStyle="1" w:styleId="MTEquationSection">
    <w:name w:val="MTEquationSection"/>
    <w:rsid w:val="006009F7"/>
    <w:rPr>
      <w:vanish/>
    </w:rPr>
  </w:style>
  <w:style w:type="paragraph" w:customStyle="1" w:styleId="OEFigureCaption">
    <w:name w:val="OE Figure Caption"/>
    <w:basedOn w:val="a"/>
    <w:next w:val="OEBodySP"/>
    <w:rsid w:val="00CA32F4"/>
    <w:pPr>
      <w:spacing w:before="120"/>
      <w:ind w:left="720" w:right="720"/>
      <w:jc w:val="both"/>
    </w:pPr>
    <w:rPr>
      <w:rFonts w:ascii="Times New Roman" w:hAnsi="Times New Roman"/>
      <w:szCs w:val="20"/>
    </w:rPr>
  </w:style>
  <w:style w:type="paragraph" w:customStyle="1" w:styleId="OEBodySP">
    <w:name w:val="OE Body SP"/>
    <w:basedOn w:val="a"/>
    <w:uiPriority w:val="99"/>
    <w:rsid w:val="00CA32F4"/>
    <w:pPr>
      <w:ind w:firstLine="360"/>
      <w:jc w:val="both"/>
    </w:pPr>
    <w:rPr>
      <w:rFonts w:ascii="Times New Roman" w:hAnsi="Times New Roman"/>
      <w:sz w:val="20"/>
      <w:szCs w:val="20"/>
    </w:rPr>
  </w:style>
  <w:style w:type="paragraph" w:styleId="a8">
    <w:name w:val="header"/>
    <w:basedOn w:val="a"/>
    <w:link w:val="a9"/>
    <w:uiPriority w:val="99"/>
    <w:unhideWhenUsed/>
    <w:rsid w:val="00A81FCC"/>
    <w:pPr>
      <w:tabs>
        <w:tab w:val="center" w:pos="4680"/>
        <w:tab w:val="right" w:pos="9360"/>
      </w:tabs>
    </w:pPr>
    <w:rPr>
      <w:sz w:val="22"/>
      <w:szCs w:val="22"/>
    </w:rPr>
  </w:style>
  <w:style w:type="character" w:customStyle="1" w:styleId="a9">
    <w:name w:val="页眉 字符"/>
    <w:link w:val="a8"/>
    <w:uiPriority w:val="99"/>
    <w:rsid w:val="00A81FCC"/>
    <w:rPr>
      <w:sz w:val="22"/>
      <w:szCs w:val="22"/>
    </w:rPr>
  </w:style>
  <w:style w:type="paragraph" w:styleId="aa">
    <w:name w:val="footer"/>
    <w:basedOn w:val="a"/>
    <w:link w:val="ab"/>
    <w:uiPriority w:val="99"/>
    <w:unhideWhenUsed/>
    <w:rsid w:val="00A81FCC"/>
    <w:pPr>
      <w:tabs>
        <w:tab w:val="center" w:pos="4680"/>
        <w:tab w:val="right" w:pos="9360"/>
      </w:tabs>
    </w:pPr>
    <w:rPr>
      <w:sz w:val="22"/>
      <w:szCs w:val="22"/>
    </w:rPr>
  </w:style>
  <w:style w:type="character" w:customStyle="1" w:styleId="ab">
    <w:name w:val="页脚 字符"/>
    <w:link w:val="aa"/>
    <w:uiPriority w:val="99"/>
    <w:rsid w:val="00A81FCC"/>
    <w:rPr>
      <w:sz w:val="22"/>
      <w:szCs w:val="22"/>
    </w:rPr>
  </w:style>
  <w:style w:type="paragraph" w:customStyle="1" w:styleId="18doi">
    <w:name w:val="18 doi"/>
    <w:basedOn w:val="07OCISCodes"/>
    <w:next w:val="08Body"/>
    <w:link w:val="18doiChar"/>
    <w:qFormat/>
    <w:rsid w:val="004942CD"/>
    <w:pPr>
      <w:spacing w:after="360"/>
    </w:pPr>
  </w:style>
  <w:style w:type="character" w:customStyle="1" w:styleId="02AuthorChar">
    <w:name w:val="02 Author Char"/>
    <w:link w:val="02Author"/>
    <w:rsid w:val="00F0361F"/>
    <w:rPr>
      <w:rFonts w:ascii="Times New Roman" w:hAnsi="Times New Roman"/>
      <w:b/>
      <w:spacing w:val="6"/>
      <w:szCs w:val="22"/>
    </w:rPr>
  </w:style>
  <w:style w:type="character" w:customStyle="1" w:styleId="03AuthorAffliationChar">
    <w:name w:val="03 Author Affliation Char"/>
    <w:link w:val="03AuthorAffliation"/>
    <w:rsid w:val="00F0361F"/>
    <w:rPr>
      <w:rFonts w:ascii="Times New Roman" w:hAnsi="Times New Roman"/>
      <w:b w:val="0"/>
      <w:i/>
      <w:spacing w:val="6"/>
      <w:sz w:val="18"/>
      <w:szCs w:val="22"/>
    </w:rPr>
  </w:style>
  <w:style w:type="character" w:customStyle="1" w:styleId="04CorrespondingAuthorEmailChar">
    <w:name w:val="04 Corresponding Author Email Char"/>
    <w:basedOn w:val="03AuthorAffliationChar"/>
    <w:link w:val="04CorrespondingAuthorEmail"/>
    <w:rsid w:val="00F0361F"/>
    <w:rPr>
      <w:rFonts w:ascii="Times New Roman" w:hAnsi="Times New Roman"/>
      <w:b w:val="0"/>
      <w:i/>
      <w:spacing w:val="6"/>
      <w:sz w:val="18"/>
      <w:szCs w:val="22"/>
    </w:rPr>
  </w:style>
  <w:style w:type="character" w:customStyle="1" w:styleId="05ReceivedLineChar">
    <w:name w:val="05 Received Line Char"/>
    <w:link w:val="05ReceivedLine"/>
    <w:rsid w:val="002D6FC2"/>
    <w:rPr>
      <w:rFonts w:ascii="Times New Roman" w:hAnsi="Times New Roman"/>
      <w:sz w:val="17"/>
      <w:szCs w:val="16"/>
    </w:rPr>
  </w:style>
  <w:style w:type="character" w:customStyle="1" w:styleId="06AbstractChar">
    <w:name w:val="06 Abstract Char"/>
    <w:link w:val="06Abstract"/>
    <w:rsid w:val="00F0361F"/>
    <w:rPr>
      <w:rFonts w:ascii="Times New Roman" w:hAnsi="Times New Roman"/>
      <w:b w:val="0"/>
      <w:i w:val="0"/>
      <w:spacing w:val="-2"/>
      <w:sz w:val="17"/>
      <w:szCs w:val="22"/>
    </w:rPr>
  </w:style>
  <w:style w:type="character" w:customStyle="1" w:styleId="07OCISCodesChar">
    <w:name w:val="07 OCIS Codes Char"/>
    <w:link w:val="07OCISCodes"/>
    <w:rsid w:val="004942CD"/>
    <w:rPr>
      <w:rFonts w:ascii="Times New Roman" w:hAnsi="Times New Roman"/>
      <w:i/>
      <w:spacing w:val="-2"/>
      <w:sz w:val="17"/>
      <w:szCs w:val="16"/>
    </w:rPr>
  </w:style>
  <w:style w:type="character" w:customStyle="1" w:styleId="18doiChar">
    <w:name w:val="18 doi Char"/>
    <w:basedOn w:val="07OCISCodesChar"/>
    <w:link w:val="18doi"/>
    <w:rsid w:val="004942CD"/>
    <w:rPr>
      <w:rFonts w:ascii="Times New Roman" w:hAnsi="Times New Roman"/>
      <w:i/>
      <w:spacing w:val="-2"/>
      <w:sz w:val="17"/>
      <w:szCs w:val="16"/>
    </w:rPr>
  </w:style>
  <w:style w:type="paragraph" w:customStyle="1" w:styleId="COL03address">
    <w:name w:val="COL03. address"/>
    <w:basedOn w:val="a"/>
    <w:rsid w:val="002D6FC2"/>
    <w:pPr>
      <w:widowControl w:val="0"/>
      <w:spacing w:line="480" w:lineRule="auto"/>
      <w:jc w:val="center"/>
    </w:pPr>
    <w:rPr>
      <w:rFonts w:ascii="Times New Roman" w:hAnsi="Times New Roman"/>
      <w:i/>
      <w:iCs/>
      <w:kern w:val="2"/>
      <w:sz w:val="24"/>
      <w:szCs w:val="24"/>
      <w:lang w:eastAsia="zh-CN"/>
    </w:rPr>
  </w:style>
  <w:style w:type="character" w:customStyle="1" w:styleId="apple-converted-space">
    <w:name w:val="apple-converted-space"/>
    <w:basedOn w:val="a0"/>
    <w:rsid w:val="00EA0B01"/>
  </w:style>
  <w:style w:type="character" w:customStyle="1" w:styleId="divtitle5">
    <w:name w:val="divtitle5"/>
    <w:basedOn w:val="a0"/>
    <w:rsid w:val="00EA0B01"/>
  </w:style>
  <w:style w:type="character" w:customStyle="1" w:styleId="bold">
    <w:name w:val="bold"/>
    <w:basedOn w:val="a0"/>
    <w:rsid w:val="00813E0A"/>
  </w:style>
  <w:style w:type="character" w:styleId="ac">
    <w:name w:val="annotation reference"/>
    <w:basedOn w:val="a0"/>
    <w:uiPriority w:val="99"/>
    <w:semiHidden/>
    <w:unhideWhenUsed/>
    <w:rsid w:val="00552690"/>
    <w:rPr>
      <w:sz w:val="21"/>
      <w:szCs w:val="21"/>
    </w:rPr>
  </w:style>
  <w:style w:type="paragraph" w:styleId="ad">
    <w:name w:val="annotation text"/>
    <w:basedOn w:val="a"/>
    <w:link w:val="ae"/>
    <w:uiPriority w:val="99"/>
    <w:semiHidden/>
    <w:unhideWhenUsed/>
    <w:rsid w:val="00552690"/>
  </w:style>
  <w:style w:type="character" w:customStyle="1" w:styleId="ae">
    <w:name w:val="批注文字 字符"/>
    <w:basedOn w:val="a0"/>
    <w:link w:val="ad"/>
    <w:uiPriority w:val="99"/>
    <w:semiHidden/>
    <w:rsid w:val="00552690"/>
    <w:rPr>
      <w:sz w:val="16"/>
      <w:szCs w:val="16"/>
      <w:lang w:eastAsia="en-US"/>
    </w:rPr>
  </w:style>
  <w:style w:type="paragraph" w:styleId="af">
    <w:name w:val="annotation subject"/>
    <w:basedOn w:val="ad"/>
    <w:next w:val="ad"/>
    <w:link w:val="af0"/>
    <w:uiPriority w:val="99"/>
    <w:semiHidden/>
    <w:unhideWhenUsed/>
    <w:rsid w:val="00552690"/>
    <w:rPr>
      <w:b/>
      <w:bCs/>
    </w:rPr>
  </w:style>
  <w:style w:type="character" w:customStyle="1" w:styleId="af0">
    <w:name w:val="批注主题 字符"/>
    <w:basedOn w:val="ae"/>
    <w:link w:val="af"/>
    <w:uiPriority w:val="99"/>
    <w:semiHidden/>
    <w:rsid w:val="00552690"/>
    <w:rPr>
      <w:b/>
      <w:bCs/>
      <w:sz w:val="16"/>
      <w:szCs w:val="16"/>
      <w:lang w:eastAsia="en-US"/>
    </w:rPr>
  </w:style>
  <w:style w:type="character" w:styleId="af1">
    <w:name w:val="FollowedHyperlink"/>
    <w:basedOn w:val="a0"/>
    <w:uiPriority w:val="99"/>
    <w:semiHidden/>
    <w:unhideWhenUsed/>
    <w:rsid w:val="008D7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0287">
      <w:bodyDiv w:val="1"/>
      <w:marLeft w:val="0"/>
      <w:marRight w:val="0"/>
      <w:marTop w:val="0"/>
      <w:marBottom w:val="0"/>
      <w:divBdr>
        <w:top w:val="none" w:sz="0" w:space="0" w:color="auto"/>
        <w:left w:val="none" w:sz="0" w:space="0" w:color="auto"/>
        <w:bottom w:val="none" w:sz="0" w:space="0" w:color="auto"/>
        <w:right w:val="none" w:sz="0" w:space="0" w:color="auto"/>
      </w:divBdr>
      <w:divsChild>
        <w:div w:id="1500192189">
          <w:marLeft w:val="0"/>
          <w:marRight w:val="0"/>
          <w:marTop w:val="0"/>
          <w:marBottom w:val="0"/>
          <w:divBdr>
            <w:top w:val="none" w:sz="0" w:space="0" w:color="auto"/>
            <w:left w:val="none" w:sz="0" w:space="0" w:color="auto"/>
            <w:bottom w:val="none" w:sz="0" w:space="0" w:color="auto"/>
            <w:right w:val="none" w:sz="0" w:space="0" w:color="auto"/>
          </w:divBdr>
        </w:div>
        <w:div w:id="1818495708">
          <w:marLeft w:val="0"/>
          <w:marRight w:val="0"/>
          <w:marTop w:val="0"/>
          <w:marBottom w:val="0"/>
          <w:divBdr>
            <w:top w:val="none" w:sz="0" w:space="0" w:color="auto"/>
            <w:left w:val="none" w:sz="0" w:space="0" w:color="auto"/>
            <w:bottom w:val="none" w:sz="0" w:space="0" w:color="auto"/>
            <w:right w:val="none" w:sz="0" w:space="0" w:color="auto"/>
          </w:divBdr>
        </w:div>
        <w:div w:id="371611364">
          <w:marLeft w:val="0"/>
          <w:marRight w:val="0"/>
          <w:marTop w:val="0"/>
          <w:marBottom w:val="0"/>
          <w:divBdr>
            <w:top w:val="none" w:sz="0" w:space="0" w:color="auto"/>
            <w:left w:val="none" w:sz="0" w:space="0" w:color="auto"/>
            <w:bottom w:val="none" w:sz="0" w:space="0" w:color="auto"/>
            <w:right w:val="none" w:sz="0" w:space="0" w:color="auto"/>
          </w:divBdr>
        </w:div>
        <w:div w:id="322777089">
          <w:marLeft w:val="0"/>
          <w:marRight w:val="0"/>
          <w:marTop w:val="0"/>
          <w:marBottom w:val="0"/>
          <w:divBdr>
            <w:top w:val="none" w:sz="0" w:space="0" w:color="auto"/>
            <w:left w:val="none" w:sz="0" w:space="0" w:color="auto"/>
            <w:bottom w:val="none" w:sz="0" w:space="0" w:color="auto"/>
            <w:right w:val="none" w:sz="0" w:space="0" w:color="auto"/>
          </w:divBdr>
        </w:div>
        <w:div w:id="705909411">
          <w:marLeft w:val="0"/>
          <w:marRight w:val="0"/>
          <w:marTop w:val="0"/>
          <w:marBottom w:val="0"/>
          <w:divBdr>
            <w:top w:val="none" w:sz="0" w:space="0" w:color="auto"/>
            <w:left w:val="none" w:sz="0" w:space="0" w:color="auto"/>
            <w:bottom w:val="none" w:sz="0" w:space="0" w:color="auto"/>
            <w:right w:val="none" w:sz="0" w:space="0" w:color="auto"/>
          </w:divBdr>
        </w:div>
        <w:div w:id="1681007806">
          <w:marLeft w:val="0"/>
          <w:marRight w:val="0"/>
          <w:marTop w:val="0"/>
          <w:marBottom w:val="0"/>
          <w:divBdr>
            <w:top w:val="none" w:sz="0" w:space="0" w:color="auto"/>
            <w:left w:val="none" w:sz="0" w:space="0" w:color="auto"/>
            <w:bottom w:val="none" w:sz="0" w:space="0" w:color="auto"/>
            <w:right w:val="none" w:sz="0" w:space="0" w:color="auto"/>
          </w:divBdr>
        </w:div>
        <w:div w:id="380252030">
          <w:marLeft w:val="0"/>
          <w:marRight w:val="0"/>
          <w:marTop w:val="0"/>
          <w:marBottom w:val="0"/>
          <w:divBdr>
            <w:top w:val="none" w:sz="0" w:space="0" w:color="auto"/>
            <w:left w:val="none" w:sz="0" w:space="0" w:color="auto"/>
            <w:bottom w:val="none" w:sz="0" w:space="0" w:color="auto"/>
            <w:right w:val="none" w:sz="0" w:space="0" w:color="auto"/>
          </w:divBdr>
        </w:div>
        <w:div w:id="2144883975">
          <w:marLeft w:val="0"/>
          <w:marRight w:val="0"/>
          <w:marTop w:val="0"/>
          <w:marBottom w:val="0"/>
          <w:divBdr>
            <w:top w:val="none" w:sz="0" w:space="0" w:color="auto"/>
            <w:left w:val="none" w:sz="0" w:space="0" w:color="auto"/>
            <w:bottom w:val="none" w:sz="0" w:space="0" w:color="auto"/>
            <w:right w:val="none" w:sz="0" w:space="0" w:color="auto"/>
          </w:divBdr>
        </w:div>
        <w:div w:id="380594652">
          <w:marLeft w:val="0"/>
          <w:marRight w:val="0"/>
          <w:marTop w:val="0"/>
          <w:marBottom w:val="0"/>
          <w:divBdr>
            <w:top w:val="none" w:sz="0" w:space="0" w:color="auto"/>
            <w:left w:val="none" w:sz="0" w:space="0" w:color="auto"/>
            <w:bottom w:val="none" w:sz="0" w:space="0" w:color="auto"/>
            <w:right w:val="none" w:sz="0" w:space="0" w:color="auto"/>
          </w:divBdr>
        </w:div>
      </w:divsChild>
    </w:div>
    <w:div w:id="1109469127">
      <w:bodyDiv w:val="1"/>
      <w:marLeft w:val="0"/>
      <w:marRight w:val="0"/>
      <w:marTop w:val="0"/>
      <w:marBottom w:val="0"/>
      <w:divBdr>
        <w:top w:val="none" w:sz="0" w:space="0" w:color="auto"/>
        <w:left w:val="none" w:sz="0" w:space="0" w:color="auto"/>
        <w:bottom w:val="none" w:sz="0" w:space="0" w:color="auto"/>
        <w:right w:val="none" w:sz="0" w:space="0" w:color="auto"/>
      </w:divBdr>
      <w:divsChild>
        <w:div w:id="1600407846">
          <w:marLeft w:val="0"/>
          <w:marRight w:val="0"/>
          <w:marTop w:val="0"/>
          <w:marBottom w:val="0"/>
          <w:divBdr>
            <w:top w:val="none" w:sz="0" w:space="0" w:color="auto"/>
            <w:left w:val="none" w:sz="0" w:space="0" w:color="auto"/>
            <w:bottom w:val="none" w:sz="0" w:space="0" w:color="auto"/>
            <w:right w:val="none" w:sz="0" w:space="0" w:color="auto"/>
          </w:divBdr>
        </w:div>
      </w:divsChild>
    </w:div>
    <w:div w:id="15984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ac.cn/EN/JournalNewsDetails/d830dcf4-ae83-4c5a-8188-e3f86288d70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f11_000\Desktop\Chinese%20Optics%20Letters%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33AEA-F10F-4857-9026-1404188B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Chinese Optics Letters template.dot</Template>
  <TotalTime>2</TotalTime>
  <Pages>2</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Optical Society of America</Company>
  <LinksUpToDate>false</LinksUpToDate>
  <CharactersWithSpaces>8383</CharactersWithSpaces>
  <SharedDoc>false</SharedDoc>
  <HLinks>
    <vt:vector size="18" baseType="variant">
      <vt:variant>
        <vt:i4>2949247</vt:i4>
      </vt:variant>
      <vt:variant>
        <vt:i4>6</vt:i4>
      </vt:variant>
      <vt:variant>
        <vt:i4>0</vt:i4>
      </vt:variant>
      <vt:variant>
        <vt:i4>5</vt:i4>
      </vt:variant>
      <vt:variant>
        <vt:lpwstr>http://www.osa.org/</vt:lpwstr>
      </vt:variant>
      <vt:variant>
        <vt:lpwstr/>
      </vt:variant>
      <vt:variant>
        <vt:i4>2949168</vt:i4>
      </vt:variant>
      <vt:variant>
        <vt:i4>3</vt:i4>
      </vt:variant>
      <vt:variant>
        <vt:i4>0</vt:i4>
      </vt:variant>
      <vt:variant>
        <vt:i4>5</vt:i4>
      </vt:variant>
      <vt:variant>
        <vt:lpwstr>http://www.col.org.cn/style.aspx</vt:lpwstr>
      </vt:variant>
      <vt:variant>
        <vt:lpwstr>mpt</vt:lpwstr>
      </vt:variant>
      <vt:variant>
        <vt:i4>6357112</vt:i4>
      </vt:variant>
      <vt:variant>
        <vt:i4>0</vt:i4>
      </vt:variant>
      <vt:variant>
        <vt:i4>0</vt:i4>
      </vt:variant>
      <vt:variant>
        <vt:i4>5</vt:i4>
      </vt:variant>
      <vt:variant>
        <vt:lpwstr>http://www.col.org.cn/ocis.aspx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hyf116@live.com</dc:creator>
  <cp:lastModifiedBy>Zhang Adele</cp:lastModifiedBy>
  <cp:revision>3</cp:revision>
  <cp:lastPrinted>2010-09-23T16:31:00Z</cp:lastPrinted>
  <dcterms:created xsi:type="dcterms:W3CDTF">2021-04-01T07:54:00Z</dcterms:created>
  <dcterms:modified xsi:type="dcterms:W3CDTF">2021-06-15T02:40:00Z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